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8CA4D6" w14:textId="76D67280" w:rsidR="00CF6581" w:rsidRDefault="00324B40">
      <w:pPr>
        <w:jc w:val="center"/>
      </w:pPr>
      <w:r>
        <w:rPr>
          <w:b/>
          <w:sz w:val="22"/>
          <w:szCs w:val="22"/>
        </w:rPr>
        <w:t>Zmluva č. REG</w:t>
      </w:r>
      <w:r w:rsidR="002929D6">
        <w:rPr>
          <w:b/>
          <w:sz w:val="22"/>
          <w:szCs w:val="22"/>
        </w:rPr>
        <w:t>-2021-0</w:t>
      </w:r>
      <w:r w:rsidR="00A8313D">
        <w:rPr>
          <w:b/>
          <w:sz w:val="22"/>
          <w:szCs w:val="22"/>
        </w:rPr>
        <w:t>9</w:t>
      </w:r>
      <w:r w:rsidR="002929D6">
        <w:rPr>
          <w:b/>
          <w:sz w:val="22"/>
          <w:szCs w:val="22"/>
        </w:rPr>
        <w:t>-</w:t>
      </w:r>
      <w:r w:rsidR="005C3680">
        <w:rPr>
          <w:b/>
          <w:sz w:val="22"/>
          <w:szCs w:val="22"/>
        </w:rPr>
        <w:t>2</w:t>
      </w:r>
      <w:r w:rsidR="00A8313D">
        <w:rPr>
          <w:b/>
          <w:sz w:val="22"/>
          <w:szCs w:val="22"/>
        </w:rPr>
        <w:t>4</w:t>
      </w:r>
      <w:r w:rsidR="002929D6">
        <w:rPr>
          <w:b/>
          <w:sz w:val="22"/>
          <w:szCs w:val="22"/>
        </w:rPr>
        <w:t>-31-0</w:t>
      </w:r>
      <w:r w:rsidR="005C3680">
        <w:rPr>
          <w:b/>
          <w:sz w:val="22"/>
          <w:szCs w:val="22"/>
        </w:rPr>
        <w:t>2</w:t>
      </w:r>
    </w:p>
    <w:p w14:paraId="479C8F3E" w14:textId="77777777" w:rsidR="00CF6581" w:rsidRDefault="00324B40">
      <w:pPr>
        <w:jc w:val="center"/>
      </w:pPr>
      <w:r>
        <w:rPr>
          <w:b/>
          <w:sz w:val="22"/>
          <w:szCs w:val="22"/>
        </w:rPr>
        <w:t>na poskytovanie služieb v oblasti registratúry v zmysle príslušných právnych predpisov o archívoch a registratúrach</w:t>
      </w:r>
    </w:p>
    <w:p w14:paraId="5C300DC5" w14:textId="77777777" w:rsidR="00CF6581" w:rsidRDefault="00324B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(ďalej aj ako „zmluva“)</w:t>
      </w:r>
    </w:p>
    <w:p w14:paraId="3A8D2D03" w14:textId="77777777" w:rsidR="00CF6581" w:rsidRDefault="00CF6581">
      <w:pPr>
        <w:ind w:left="360"/>
      </w:pPr>
    </w:p>
    <w:p w14:paraId="55049BE3" w14:textId="77777777" w:rsidR="00CF6581" w:rsidRDefault="00324B40">
      <w:pPr>
        <w:numPr>
          <w:ilvl w:val="0"/>
          <w:numId w:val="4"/>
        </w:numPr>
        <w:jc w:val="center"/>
        <w:rPr>
          <w:b/>
          <w:lang w:val="en-US"/>
        </w:rPr>
      </w:pPr>
      <w:r>
        <w:rPr>
          <w:b/>
        </w:rPr>
        <w:t>Zmluvné strany</w:t>
      </w:r>
    </w:p>
    <w:p w14:paraId="2CDD3E77" w14:textId="77777777" w:rsidR="00CF6581" w:rsidRDefault="00CF6581">
      <w:pPr>
        <w:ind w:left="1080"/>
        <w:rPr>
          <w:b/>
          <w:lang w:val="en-US"/>
        </w:rPr>
      </w:pPr>
    </w:p>
    <w:tbl>
      <w:tblPr>
        <w:tblW w:w="95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05"/>
        <w:gridCol w:w="7684"/>
      </w:tblGrid>
      <w:tr w:rsidR="00CF6581" w14:paraId="521E6E14" w14:textId="77777777">
        <w:tc>
          <w:tcPr>
            <w:tcW w:w="95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B21D64" w14:textId="77777777" w:rsidR="00CF6581" w:rsidRDefault="00324B40">
            <w:pPr>
              <w:jc w:val="center"/>
              <w:rPr>
                <w:b/>
              </w:rPr>
            </w:pPr>
            <w:r>
              <w:rPr>
                <w:b/>
              </w:rPr>
              <w:t>Poskytovateľ</w:t>
            </w:r>
          </w:p>
        </w:tc>
      </w:tr>
      <w:tr w:rsidR="00CF6581" w14:paraId="2FE207CB" w14:textId="77777777">
        <w:trPr>
          <w:trHeight w:val="310"/>
        </w:trPr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71CC8E" w14:textId="77777777" w:rsidR="00CF6581" w:rsidRDefault="00324B40">
            <w:pPr>
              <w:pStyle w:val="Obsahtabuky"/>
            </w:pPr>
            <w:r>
              <w:rPr>
                <w:sz w:val="20"/>
                <w:szCs w:val="20"/>
              </w:rPr>
              <w:t>Názov spoločnosti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C154E1" w14:textId="77777777" w:rsidR="00CF6581" w:rsidRDefault="00324B40">
            <w:pPr>
              <w:snapToGrid w:val="0"/>
            </w:pPr>
            <w:r>
              <w:rPr>
                <w:sz w:val="22"/>
                <w:szCs w:val="22"/>
              </w:rPr>
              <w:t xml:space="preserve">MG DOKUMENT, </w:t>
            </w:r>
            <w:proofErr w:type="spellStart"/>
            <w:r>
              <w:rPr>
                <w:sz w:val="22"/>
                <w:szCs w:val="22"/>
              </w:rPr>
              <w:t>s.r.o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F6581" w14:paraId="4095A22F" w14:textId="77777777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51B83D" w14:textId="77777777" w:rsidR="00CF6581" w:rsidRDefault="00324B40">
            <w:pPr>
              <w:pStyle w:val="Obsahtabuky"/>
            </w:pPr>
            <w:r>
              <w:rPr>
                <w:sz w:val="20"/>
                <w:szCs w:val="20"/>
              </w:rPr>
              <w:t>Sídlo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15A633" w14:textId="77777777" w:rsidR="00CF6581" w:rsidRDefault="00324B40">
            <w:pPr>
              <w:snapToGrid w:val="0"/>
            </w:pPr>
            <w:r>
              <w:rPr>
                <w:sz w:val="22"/>
                <w:szCs w:val="22"/>
              </w:rPr>
              <w:t>Kukučínova 7587, 911 01 Trenčín</w:t>
            </w:r>
          </w:p>
        </w:tc>
      </w:tr>
      <w:tr w:rsidR="00CF6581" w14:paraId="39694748" w14:textId="77777777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7BACA1" w14:textId="77777777" w:rsidR="00CF6581" w:rsidRDefault="00324B40">
            <w:pPr>
              <w:pStyle w:val="Obsahtabuk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Zastúpenie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9A883C" w14:textId="528B9167" w:rsidR="00CF6581" w:rsidRDefault="00406077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Juraj Šúlek</w:t>
            </w:r>
          </w:p>
        </w:tc>
      </w:tr>
      <w:tr w:rsidR="00CF6581" w14:paraId="04FA305C" w14:textId="77777777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E054C6" w14:textId="77777777" w:rsidR="00CF6581" w:rsidRDefault="00324B40">
            <w:pPr>
              <w:pStyle w:val="Obsahtabuk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IČO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20EB93" w14:textId="77777777" w:rsidR="00CF6581" w:rsidRDefault="00324B40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52 591 387</w:t>
            </w:r>
          </w:p>
        </w:tc>
      </w:tr>
      <w:tr w:rsidR="00CF6581" w14:paraId="112881D4" w14:textId="77777777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1DF79E" w14:textId="77777777" w:rsidR="00CF6581" w:rsidRDefault="00324B40">
            <w:pPr>
              <w:pStyle w:val="Obsahtabuk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DIČ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B112BB" w14:textId="77777777" w:rsidR="00CF6581" w:rsidRDefault="00324B40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2121093150</w:t>
            </w:r>
          </w:p>
        </w:tc>
      </w:tr>
      <w:tr w:rsidR="00CF6581" w14:paraId="577C8D8E" w14:textId="77777777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095916" w14:textId="77777777" w:rsidR="00CF6581" w:rsidRDefault="00324B40">
            <w:pPr>
              <w:pStyle w:val="Obsahtabuk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 DPH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AB8E3D" w14:textId="77777777" w:rsidR="00CF6581" w:rsidRDefault="00324B40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SK2121093150</w:t>
            </w:r>
          </w:p>
        </w:tc>
      </w:tr>
      <w:tr w:rsidR="00CF6581" w14:paraId="3F992E2A" w14:textId="77777777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4F60CB" w14:textId="77777777" w:rsidR="00CF6581" w:rsidRDefault="00324B40">
            <w:pPr>
              <w:pStyle w:val="Obsahtabuk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 SR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412E46" w14:textId="77777777" w:rsidR="00CF6581" w:rsidRDefault="00324B40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 SR Trenčín, odd.: </w:t>
            </w:r>
            <w:proofErr w:type="spellStart"/>
            <w:r>
              <w:rPr>
                <w:sz w:val="22"/>
                <w:szCs w:val="22"/>
              </w:rPr>
              <w:t>Sro</w:t>
            </w:r>
            <w:proofErr w:type="spellEnd"/>
            <w:r>
              <w:rPr>
                <w:sz w:val="22"/>
                <w:szCs w:val="22"/>
              </w:rPr>
              <w:t>, vložka č.: 38928/R</w:t>
            </w:r>
          </w:p>
        </w:tc>
      </w:tr>
      <w:tr w:rsidR="00CF6581" w14:paraId="7A44EEF6" w14:textId="77777777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8CC8F6" w14:textId="77777777" w:rsidR="00CF6581" w:rsidRDefault="00324B40">
            <w:pPr>
              <w:pStyle w:val="Obsahtabuk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spojenie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067F0E" w14:textId="77777777" w:rsidR="00CF6581" w:rsidRDefault="00324B4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SK06 1100 0000 0029 4607 7606</w:t>
            </w:r>
          </w:p>
        </w:tc>
      </w:tr>
      <w:tr w:rsidR="00CF6581" w14:paraId="2E01A789" w14:textId="77777777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903A05" w14:textId="77777777" w:rsidR="00CF6581" w:rsidRDefault="00324B40">
            <w:pPr>
              <w:pStyle w:val="Obsahtabuky"/>
            </w:pPr>
            <w:r>
              <w:rPr>
                <w:sz w:val="20"/>
                <w:szCs w:val="20"/>
              </w:rPr>
              <w:t>Telefón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0EA5F6" w14:textId="77777777" w:rsidR="00CF6581" w:rsidRDefault="00324B40">
            <w:pPr>
              <w:pStyle w:val="Obsahtabuky"/>
              <w:snapToGrid w:val="0"/>
            </w:pPr>
            <w:r>
              <w:rPr>
                <w:sz w:val="22"/>
                <w:szCs w:val="22"/>
              </w:rPr>
              <w:t>032 285 80 40</w:t>
            </w:r>
          </w:p>
        </w:tc>
      </w:tr>
      <w:tr w:rsidR="00CF6581" w14:paraId="099F1AD0" w14:textId="77777777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84EC18" w14:textId="77777777" w:rsidR="00CF6581" w:rsidRDefault="00324B40">
            <w:pPr>
              <w:pStyle w:val="Obsahtabuk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 mail</w:t>
            </w:r>
          </w:p>
        </w:tc>
        <w:tc>
          <w:tcPr>
            <w:tcW w:w="7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620678" w14:textId="77777777" w:rsidR="00CF6581" w:rsidRDefault="00324B40">
            <w:r>
              <w:rPr>
                <w:rStyle w:val="Internetovodkaz"/>
                <w:sz w:val="22"/>
                <w:szCs w:val="22"/>
                <w:lang w:val="en-US"/>
              </w:rPr>
              <w:t>registratura@mg-service.sk</w:t>
            </w:r>
          </w:p>
        </w:tc>
      </w:tr>
    </w:tbl>
    <w:p w14:paraId="37D462A6" w14:textId="77777777" w:rsidR="00CF6581" w:rsidRDefault="00324B40">
      <w:pPr>
        <w:rPr>
          <w:b/>
        </w:rPr>
      </w:pPr>
      <w:r>
        <w:rPr>
          <w:b/>
        </w:rPr>
        <w:t xml:space="preserve">     </w:t>
      </w:r>
    </w:p>
    <w:tbl>
      <w:tblPr>
        <w:tblW w:w="95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05"/>
        <w:gridCol w:w="7684"/>
      </w:tblGrid>
      <w:tr w:rsidR="00CF6581" w14:paraId="4E75C408" w14:textId="77777777">
        <w:tc>
          <w:tcPr>
            <w:tcW w:w="95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D93FE9" w14:textId="77777777" w:rsidR="00CF6581" w:rsidRDefault="00324B40">
            <w:pPr>
              <w:tabs>
                <w:tab w:val="left" w:pos="709"/>
              </w:tabs>
              <w:autoSpaceDE w:val="0"/>
              <w:jc w:val="center"/>
              <w:rPr>
                <w:rFonts w:cs="TimesNewRomanPSMT"/>
                <w:b/>
              </w:rPr>
            </w:pPr>
            <w:r>
              <w:rPr>
                <w:rFonts w:cs="TimesNewRomanPSMT"/>
                <w:b/>
              </w:rPr>
              <w:t>Objednávateľ</w:t>
            </w:r>
          </w:p>
        </w:tc>
      </w:tr>
      <w:tr w:rsidR="004F7157" w14:paraId="7E839216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1F47C7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Názov spoločnosti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1194BB" w14:textId="146796A4" w:rsidR="004F7157" w:rsidRPr="004F7157" w:rsidRDefault="004F7157" w:rsidP="004F7157">
            <w:pPr>
              <w:snapToGrid w:val="0"/>
              <w:rPr>
                <w:rFonts w:ascii="Arial" w:hAnsi="Arial" w:cs="Arial"/>
                <w:color w:val="0D0D0D" w:themeColor="text1" w:themeTint="F2"/>
                <w:kern w:val="0"/>
                <w:sz w:val="20"/>
                <w:szCs w:val="20"/>
                <w:lang w:val="en-US" w:bidi="hi-IN"/>
              </w:rPr>
            </w:pPr>
            <w:r w:rsidRPr="004F7157">
              <w:rPr>
                <w:rFonts w:ascii="Roboto" w:hAnsi="Roboto"/>
                <w:color w:val="0D0D0D" w:themeColor="text1" w:themeTint="F2"/>
                <w:sz w:val="20"/>
                <w:szCs w:val="20"/>
                <w:shd w:val="clear" w:color="auto" w:fill="FFFFFF"/>
              </w:rPr>
              <w:t>Základná škola s materskou školou</w:t>
            </w:r>
          </w:p>
        </w:tc>
      </w:tr>
      <w:tr w:rsidR="004F7157" w14:paraId="608FEE5B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885320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Sídlo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E9B34A" w14:textId="68C940AC" w:rsidR="004F7157" w:rsidRPr="004F7157" w:rsidRDefault="004F7157" w:rsidP="004F7157">
            <w:pPr>
              <w:snapToGrid w:val="0"/>
              <w:rPr>
                <w:rFonts w:ascii="Arial" w:hAnsi="Arial" w:cs="Arial"/>
                <w:color w:val="0D0D0D" w:themeColor="text1" w:themeTint="F2"/>
                <w:kern w:val="0"/>
                <w:sz w:val="20"/>
                <w:szCs w:val="20"/>
                <w:lang w:val="en-US" w:bidi="hi-IN"/>
              </w:rPr>
            </w:pPr>
            <w:proofErr w:type="spellStart"/>
            <w:r w:rsidRPr="004F7157">
              <w:rPr>
                <w:rFonts w:ascii="Roboto" w:hAnsi="Roboto"/>
                <w:color w:val="0D0D0D" w:themeColor="text1" w:themeTint="F2"/>
                <w:sz w:val="20"/>
                <w:szCs w:val="20"/>
                <w:shd w:val="clear" w:color="auto" w:fill="FFFFFF"/>
              </w:rPr>
              <w:t>Hargašova</w:t>
            </w:r>
            <w:proofErr w:type="spellEnd"/>
            <w:r w:rsidRPr="004F7157">
              <w:rPr>
                <w:rFonts w:ascii="Roboto" w:hAnsi="Roboto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5 84106 Bratislava - m. č. Záhorská Bystrica</w:t>
            </w:r>
          </w:p>
        </w:tc>
      </w:tr>
      <w:tr w:rsidR="004F7157" w14:paraId="6FBD70DD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B7F60C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Zastúpenie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66EDCC" w14:textId="4E8C1D2B" w:rsidR="004F7157" w:rsidRPr="004F7157" w:rsidRDefault="004F7157" w:rsidP="004F7157">
            <w:pPr>
              <w:pStyle w:val="Obsahtabuky"/>
              <w:snapToGrid w:val="0"/>
              <w:rPr>
                <w:rFonts w:ascii="Arial" w:hAnsi="Arial" w:cs="Arial"/>
                <w:color w:val="0D0D0D" w:themeColor="text1" w:themeTint="F2"/>
                <w:kern w:val="0"/>
                <w:sz w:val="20"/>
                <w:szCs w:val="20"/>
                <w:lang w:val="en-US" w:bidi="hi-IN"/>
              </w:rPr>
            </w:pPr>
            <w:r w:rsidRPr="004F7157">
              <w:rPr>
                <w:rFonts w:ascii="Roboto" w:hAnsi="Roboto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PaedDr. Zuzana </w:t>
            </w:r>
            <w:proofErr w:type="spellStart"/>
            <w:r w:rsidRPr="004F7157">
              <w:rPr>
                <w:rFonts w:ascii="Roboto" w:hAnsi="Roboto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Kaliariková</w:t>
            </w:r>
            <w:proofErr w:type="spellEnd"/>
            <w:r w:rsidRPr="004F7157">
              <w:rPr>
                <w:rFonts w:ascii="Roboto" w:hAnsi="Roboto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F7157" w14:paraId="192975C0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9FD29C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IČO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5F7C1E" w14:textId="0F60BC86" w:rsidR="004F7157" w:rsidRPr="004F7157" w:rsidRDefault="004F7157" w:rsidP="004F7157">
            <w:pPr>
              <w:pStyle w:val="Obsahtabuky"/>
              <w:snapToGrid w:val="0"/>
              <w:rPr>
                <w:rFonts w:ascii="Arial" w:hAnsi="Arial" w:cs="Arial"/>
                <w:color w:val="0D0D0D" w:themeColor="text1" w:themeTint="F2"/>
                <w:kern w:val="0"/>
                <w:sz w:val="20"/>
                <w:szCs w:val="20"/>
                <w:lang w:val="en-US" w:bidi="hi-IN"/>
              </w:rPr>
            </w:pPr>
            <w:r w:rsidRPr="004F7157">
              <w:rPr>
                <w:rFonts w:ascii="Roboto" w:hAnsi="Roboto"/>
                <w:color w:val="0D0D0D" w:themeColor="text1" w:themeTint="F2"/>
                <w:sz w:val="20"/>
                <w:szCs w:val="20"/>
                <w:shd w:val="clear" w:color="auto" w:fill="FFFFFF"/>
              </w:rPr>
              <w:t>36070998</w:t>
            </w:r>
          </w:p>
        </w:tc>
      </w:tr>
      <w:tr w:rsidR="004F7157" w14:paraId="57AECD1A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96FB1F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DIČ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2CD331" w14:textId="174DFE7B" w:rsidR="004F7157" w:rsidRPr="004F7157" w:rsidRDefault="004F7157" w:rsidP="004F7157">
            <w:pPr>
              <w:pStyle w:val="Obsahtabuky"/>
              <w:snapToGrid w:val="0"/>
              <w:rPr>
                <w:rFonts w:ascii="Arial" w:hAnsi="Arial" w:cs="Arial"/>
                <w:color w:val="0D0D0D" w:themeColor="text1" w:themeTint="F2"/>
                <w:kern w:val="0"/>
                <w:sz w:val="20"/>
                <w:szCs w:val="20"/>
                <w:lang w:val="en-US" w:bidi="hi-IN"/>
              </w:rPr>
            </w:pPr>
            <w:r w:rsidRPr="004F7157">
              <w:rPr>
                <w:rFonts w:ascii="Roboto" w:hAnsi="Roboto"/>
                <w:color w:val="0D0D0D" w:themeColor="text1" w:themeTint="F2"/>
                <w:sz w:val="20"/>
                <w:szCs w:val="20"/>
                <w:shd w:val="clear" w:color="auto" w:fill="FFFFFF"/>
              </w:rPr>
              <w:t>2021601538</w:t>
            </w:r>
          </w:p>
        </w:tc>
      </w:tr>
      <w:tr w:rsidR="004F7157" w14:paraId="691B5793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FF312A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IČ DPH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E067A" w14:textId="77777777" w:rsidR="004F7157" w:rsidRPr="004F7157" w:rsidRDefault="004F7157" w:rsidP="004F7157">
            <w:pPr>
              <w:pStyle w:val="Obsahtabuky"/>
              <w:snapToGrid w:val="0"/>
              <w:rPr>
                <w:rFonts w:ascii="Arial" w:hAnsi="Arial" w:cs="Arial"/>
                <w:color w:val="0D0D0D" w:themeColor="text1" w:themeTint="F2"/>
                <w:kern w:val="0"/>
                <w:sz w:val="20"/>
                <w:szCs w:val="20"/>
                <w:lang w:val="en-US" w:bidi="hi-IN"/>
              </w:rPr>
            </w:pPr>
          </w:p>
        </w:tc>
      </w:tr>
      <w:tr w:rsidR="004F7157" w14:paraId="7EA3D879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FB99C3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OR SR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6B53E" w14:textId="77777777" w:rsidR="004F7157" w:rsidRPr="004F7157" w:rsidRDefault="004F7157" w:rsidP="004F7157">
            <w:pPr>
              <w:pStyle w:val="Obsahtabuky"/>
              <w:snapToGrid w:val="0"/>
              <w:rPr>
                <w:rFonts w:ascii="Arial" w:hAnsi="Arial" w:cs="Arial"/>
                <w:color w:val="0D0D0D" w:themeColor="text1" w:themeTint="F2"/>
                <w:kern w:val="0"/>
                <w:sz w:val="20"/>
                <w:szCs w:val="20"/>
                <w:lang w:val="en-US" w:bidi="hi-IN"/>
              </w:rPr>
            </w:pPr>
          </w:p>
        </w:tc>
      </w:tr>
      <w:tr w:rsidR="004F7157" w14:paraId="0AF83B5C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B488B3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Bankové spojenie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D26DA" w14:textId="77777777" w:rsidR="004F7157" w:rsidRPr="004F7157" w:rsidRDefault="004F7157" w:rsidP="004F7157">
            <w:pPr>
              <w:snapToGrid w:val="0"/>
              <w:rPr>
                <w:color w:val="0D0D0D" w:themeColor="text1" w:themeTint="F2"/>
                <w:kern w:val="0"/>
                <w:sz w:val="20"/>
                <w:szCs w:val="20"/>
                <w:lang w:val="en-US" w:bidi="hi-IN"/>
              </w:rPr>
            </w:pPr>
          </w:p>
        </w:tc>
      </w:tr>
      <w:tr w:rsidR="004F7157" w14:paraId="581DE2C7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09FACE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Telefón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E7AE7E" w14:textId="76DA8271" w:rsidR="004F7157" w:rsidRPr="004F7157" w:rsidRDefault="004F7157" w:rsidP="004F7157">
            <w:pPr>
              <w:pStyle w:val="Obsahtabuky"/>
              <w:snapToGrid w:val="0"/>
              <w:rPr>
                <w:color w:val="0D0D0D" w:themeColor="text1" w:themeTint="F2"/>
                <w:kern w:val="0"/>
                <w:sz w:val="20"/>
                <w:szCs w:val="20"/>
                <w:lang w:val="en-US" w:bidi="hi-IN"/>
              </w:rPr>
            </w:pPr>
            <w:r w:rsidRPr="004F7157">
              <w:rPr>
                <w:color w:val="0D0D0D" w:themeColor="text1" w:themeTint="F2"/>
                <w:sz w:val="20"/>
                <w:szCs w:val="20"/>
              </w:rPr>
              <w:t>0911971902     0265956115</w:t>
            </w:r>
          </w:p>
        </w:tc>
      </w:tr>
      <w:tr w:rsidR="004F7157" w14:paraId="66E69384" w14:textId="77777777" w:rsidTr="002929D6">
        <w:tblPrEx>
          <w:tblLook w:val="04A0" w:firstRow="1" w:lastRow="0" w:firstColumn="1" w:lastColumn="0" w:noHBand="0" w:noVBand="1"/>
        </w:tblPrEx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91BF51" w14:textId="77777777" w:rsidR="004F7157" w:rsidRDefault="004F7157" w:rsidP="004F7157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E-mail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6543CB" w14:textId="0930E666" w:rsidR="004F7157" w:rsidRPr="004F7157" w:rsidRDefault="008E26E8" w:rsidP="004F7157">
            <w:pPr>
              <w:pStyle w:val="Obsahtabuky"/>
              <w:snapToGrid w:val="0"/>
              <w:rPr>
                <w:rFonts w:eastAsia="SimSun;宋体" w:cs="Mangal"/>
                <w:color w:val="0D0D0D" w:themeColor="text1" w:themeTint="F2"/>
                <w:sz w:val="20"/>
                <w:szCs w:val="20"/>
                <w:lang w:bidi="hi-IN"/>
              </w:rPr>
            </w:pPr>
            <w:hyperlink r:id="rId7" w:tgtFrame="_blank" w:history="1">
              <w:r w:rsidR="004F7157" w:rsidRPr="004F7157">
                <w:rPr>
                  <w:rStyle w:val="Hypertextovprepojenie"/>
                  <w:rFonts w:ascii="Roboto" w:hAnsi="Roboto"/>
                  <w:color w:val="0D0D0D" w:themeColor="text1" w:themeTint="F2"/>
                  <w:spacing w:val="3"/>
                  <w:sz w:val="20"/>
                  <w:szCs w:val="20"/>
                  <w:shd w:val="clear" w:color="auto" w:fill="FFFFFF"/>
                </w:rPr>
                <w:t>zuzana.kaliarikova@gmail.com</w:t>
              </w:r>
            </w:hyperlink>
            <w:r w:rsidR="004F7157" w:rsidRPr="004F7157">
              <w:rPr>
                <w:rFonts w:ascii="Roboto" w:hAnsi="Roboto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 xml:space="preserve">     zshargasova@zahorskabystrica.sk</w:t>
            </w:r>
          </w:p>
        </w:tc>
      </w:tr>
    </w:tbl>
    <w:p w14:paraId="36B627D0" w14:textId="77777777" w:rsidR="002929D6" w:rsidRDefault="002929D6" w:rsidP="002929D6">
      <w:pPr>
        <w:tabs>
          <w:tab w:val="left" w:pos="708"/>
        </w:tabs>
        <w:rPr>
          <w:kern w:val="0"/>
        </w:rPr>
      </w:pPr>
    </w:p>
    <w:tbl>
      <w:tblPr>
        <w:tblW w:w="9589" w:type="dxa"/>
        <w:tblBorders>
          <w:top w:val="single" w:sz="2" w:space="0" w:color="000000"/>
          <w:left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05"/>
        <w:gridCol w:w="7684"/>
      </w:tblGrid>
      <w:tr w:rsidR="002929D6" w14:paraId="47777431" w14:textId="77777777" w:rsidTr="002929D6">
        <w:trPr>
          <w:cantSplit/>
        </w:trPr>
        <w:tc>
          <w:tcPr>
            <w:tcW w:w="190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hideMark/>
          </w:tcPr>
          <w:p w14:paraId="05222FE2" w14:textId="77777777" w:rsidR="002929D6" w:rsidRDefault="002929D6">
            <w:pPr>
              <w:pStyle w:val="Obsahtabuky"/>
              <w:rPr>
                <w:rFonts w:eastAsia="SimSun;宋体" w:cs="Mangal"/>
                <w:sz w:val="20"/>
                <w:szCs w:val="20"/>
                <w:lang w:bidi="hi-IN"/>
              </w:rPr>
            </w:pPr>
            <w:r>
              <w:rPr>
                <w:rFonts w:eastAsia="SimSun;宋体" w:cs="Mangal"/>
                <w:sz w:val="20"/>
                <w:szCs w:val="20"/>
                <w:lang w:bidi="hi-IN"/>
              </w:rPr>
              <w:t>Fakturácia</w:t>
            </w: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939200" w14:textId="77777777" w:rsidR="002929D6" w:rsidRDefault="002929D6">
            <w:pPr>
              <w:pStyle w:val="Obsahtabuky"/>
              <w:rPr>
                <w:color w:val="0D0D0D" w:themeColor="text1" w:themeTint="F2"/>
                <w:kern w:val="0"/>
                <w:sz w:val="20"/>
                <w:szCs w:val="20"/>
                <w:lang w:bidi="hi-IN"/>
              </w:rPr>
            </w:pPr>
            <w:r>
              <w:rPr>
                <w:rFonts w:ascii="Liberation Serif;Times New Roma" w:eastAsia="Liberation Serif;Times New Roma" w:hAnsi="Liberation Serif;Times New Roma" w:cs="Liberation Serif;Times New Roma"/>
                <w:color w:val="0D0D0D" w:themeColor="text1" w:themeTint="F2"/>
                <w:sz w:val="20"/>
                <w:szCs w:val="20"/>
                <w:lang w:bidi="hi-IN"/>
              </w:rPr>
              <w:t>□</w:t>
            </w:r>
            <w:r>
              <w:rPr>
                <w:color w:val="0D0D0D" w:themeColor="text1" w:themeTint="F2"/>
                <w:sz w:val="20"/>
                <w:szCs w:val="20"/>
                <w:lang w:bidi="hi-IN"/>
              </w:rPr>
              <w:t xml:space="preserve"> </w:t>
            </w:r>
            <w:r>
              <w:rPr>
                <w:rFonts w:eastAsia="SimSun;宋体" w:cs="Mangal"/>
                <w:color w:val="0D0D0D" w:themeColor="text1" w:themeTint="F2"/>
                <w:sz w:val="20"/>
                <w:szCs w:val="20"/>
                <w:lang w:bidi="hi-IN"/>
              </w:rPr>
              <w:t>p</w:t>
            </w:r>
            <w:r>
              <w:rPr>
                <w:color w:val="0D0D0D" w:themeColor="text1" w:themeTint="F2"/>
                <w:sz w:val="20"/>
                <w:szCs w:val="20"/>
                <w:lang w:bidi="hi-IN"/>
              </w:rPr>
              <w:t>apierová</w:t>
            </w:r>
          </w:p>
          <w:p w14:paraId="3754B383" w14:textId="703F8DFF" w:rsidR="002929D6" w:rsidRDefault="002929D6">
            <w:pPr>
              <w:pStyle w:val="Obsahtabuky"/>
              <w:rPr>
                <w:color w:val="0D0D0D" w:themeColor="text1" w:themeTint="F2"/>
                <w:sz w:val="20"/>
                <w:szCs w:val="20"/>
                <w:lang w:bidi="hi-IN"/>
              </w:rPr>
            </w:pPr>
            <w:r>
              <w:rPr>
                <w:rFonts w:ascii="Liberation Serif;Times New Roma" w:eastAsia="Liberation Serif;Times New Roma" w:hAnsi="Liberation Serif;Times New Roma" w:cs="Liberation Serif;Times New Roma"/>
                <w:color w:val="0D0D0D" w:themeColor="text1" w:themeTint="F2"/>
                <w:sz w:val="20"/>
                <w:szCs w:val="20"/>
                <w:lang w:bidi="hi-IN"/>
              </w:rPr>
              <w:t>x e</w:t>
            </w:r>
            <w:r>
              <w:rPr>
                <w:color w:val="0D0D0D" w:themeColor="text1" w:themeTint="F2"/>
                <w:sz w:val="20"/>
                <w:szCs w:val="20"/>
                <w:lang w:bidi="hi-IN"/>
              </w:rPr>
              <w:t xml:space="preserve">lektronická , e - mail pre fakturáciu:  </w:t>
            </w:r>
            <w:r w:rsidR="004F7157" w:rsidRPr="004F7157">
              <w:rPr>
                <w:rFonts w:ascii="Roboto" w:hAnsi="Roboto"/>
                <w:color w:val="0D0D0D" w:themeColor="text1" w:themeTint="F2"/>
                <w:spacing w:val="3"/>
                <w:sz w:val="20"/>
                <w:szCs w:val="20"/>
                <w:shd w:val="clear" w:color="auto" w:fill="FFFFFF"/>
              </w:rPr>
              <w:t>zshargasova@zahorskabystrica.sk</w:t>
            </w:r>
          </w:p>
        </w:tc>
      </w:tr>
      <w:tr w:rsidR="002929D6" w14:paraId="4F6F3139" w14:textId="77777777" w:rsidTr="002929D6">
        <w:trPr>
          <w:cantSplit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14:paraId="4CB16034" w14:textId="77777777" w:rsidR="002929D6" w:rsidRDefault="002929D6">
            <w:pPr>
              <w:suppressAutoHyphens w:val="0"/>
              <w:rPr>
                <w:rFonts w:eastAsia="SimSun;宋体" w:cs="Mangal"/>
                <w:sz w:val="20"/>
                <w:szCs w:val="20"/>
                <w:lang w:bidi="hi-IN"/>
              </w:rPr>
            </w:pPr>
          </w:p>
        </w:tc>
        <w:tc>
          <w:tcPr>
            <w:tcW w:w="7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C49404" w14:textId="77777777" w:rsidR="002929D6" w:rsidRDefault="002929D6">
            <w:pPr>
              <w:pStyle w:val="Obsahtabuky"/>
              <w:rPr>
                <w:color w:val="0D0D0D" w:themeColor="text1" w:themeTint="F2"/>
                <w:sz w:val="20"/>
                <w:szCs w:val="20"/>
                <w:lang w:bidi="hi-IN"/>
              </w:rPr>
            </w:pPr>
            <w:r>
              <w:rPr>
                <w:rFonts w:ascii="Liberation Serif;Times New Roma" w:eastAsia="Liberation Serif;Times New Roma" w:hAnsi="Liberation Serif;Times New Roma" w:cs="Liberation Serif;Times New Roma"/>
                <w:color w:val="0D0D0D" w:themeColor="text1" w:themeTint="F2"/>
                <w:sz w:val="20"/>
                <w:szCs w:val="20"/>
                <w:lang w:bidi="hi-IN"/>
              </w:rPr>
              <w:t>□ SKONTO 5%</w:t>
            </w:r>
          </w:p>
        </w:tc>
      </w:tr>
    </w:tbl>
    <w:p w14:paraId="77C03464" w14:textId="77777777" w:rsidR="002929D6" w:rsidRDefault="002929D6" w:rsidP="002929D6">
      <w:pPr>
        <w:pStyle w:val="Obsahtabuky"/>
        <w:jc w:val="both"/>
        <w:rPr>
          <w:sz w:val="22"/>
          <w:szCs w:val="22"/>
        </w:rPr>
      </w:pPr>
    </w:p>
    <w:tbl>
      <w:tblPr>
        <w:tblW w:w="9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96"/>
        <w:gridCol w:w="5289"/>
        <w:gridCol w:w="3922"/>
      </w:tblGrid>
      <w:tr w:rsidR="002929D6" w14:paraId="523787A4" w14:textId="77777777" w:rsidTr="002929D6">
        <w:tc>
          <w:tcPr>
            <w:tcW w:w="9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6D49E" w14:textId="77777777" w:rsidR="002929D6" w:rsidRDefault="002929D6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 xml:space="preserve">Názov a adresa prevádzky, na ktorej má byť vykonané osobné stretnutie </w:t>
            </w:r>
            <w:r>
              <w:rPr>
                <w:i/>
                <w:sz w:val="16"/>
                <w:szCs w:val="16"/>
                <w:lang w:bidi="hi-IN"/>
              </w:rPr>
              <w:t>*v prípade, ak je osobné stretnutie v predmete zmluvy</w:t>
            </w:r>
          </w:p>
        </w:tc>
      </w:tr>
      <w:tr w:rsidR="002929D6" w14:paraId="18AA24CA" w14:textId="77777777" w:rsidTr="002929D6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B7B0A" w14:textId="77777777" w:rsidR="002929D6" w:rsidRDefault="002929D6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0E04" w14:textId="77777777" w:rsidR="002929D6" w:rsidRDefault="002929D6">
            <w:pPr>
              <w:snapToGrid w:val="0"/>
              <w:jc w:val="both"/>
              <w:rPr>
                <w:lang w:bidi="hi-IN"/>
              </w:rPr>
            </w:pP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2920F" w14:textId="77777777" w:rsidR="002929D6" w:rsidRDefault="002929D6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Kontaktná osoba:</w:t>
            </w:r>
          </w:p>
        </w:tc>
      </w:tr>
      <w:tr w:rsidR="002929D6" w14:paraId="3A3EB77E" w14:textId="77777777" w:rsidTr="002929D6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21CF8" w14:textId="77777777" w:rsidR="002929D6" w:rsidRDefault="002929D6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2.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29CA" w14:textId="77777777" w:rsidR="002929D6" w:rsidRDefault="002929D6">
            <w:pPr>
              <w:snapToGrid w:val="0"/>
              <w:jc w:val="both"/>
              <w:rPr>
                <w:lang w:bidi="hi-IN"/>
              </w:rPr>
            </w:pP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6001B" w14:textId="77777777" w:rsidR="002929D6" w:rsidRDefault="002929D6">
            <w:pPr>
              <w:jc w:val="both"/>
              <w:rPr>
                <w:lang w:bidi="hi-IN"/>
              </w:rPr>
            </w:pPr>
            <w:r>
              <w:rPr>
                <w:lang w:bidi="hi-IN"/>
              </w:rPr>
              <w:t>Kontaktná osoba:</w:t>
            </w:r>
          </w:p>
        </w:tc>
      </w:tr>
    </w:tbl>
    <w:p w14:paraId="1CBDEC4A" w14:textId="77777777" w:rsidR="00CF6581" w:rsidRDefault="00CF6581">
      <w:pPr>
        <w:pStyle w:val="Obsahtabuky"/>
        <w:jc w:val="both"/>
        <w:rPr>
          <w:sz w:val="22"/>
          <w:szCs w:val="22"/>
        </w:rPr>
      </w:pPr>
    </w:p>
    <w:p w14:paraId="3D1EA54E" w14:textId="77777777" w:rsidR="00CF6581" w:rsidRDefault="00CF6581">
      <w:pPr>
        <w:pStyle w:val="Obsahtabuky"/>
        <w:jc w:val="both"/>
        <w:rPr>
          <w:sz w:val="22"/>
          <w:szCs w:val="22"/>
        </w:rPr>
      </w:pPr>
    </w:p>
    <w:p w14:paraId="5BB873AE" w14:textId="77777777" w:rsidR="00CF6581" w:rsidRDefault="00CF6581">
      <w:pPr>
        <w:jc w:val="both"/>
        <w:rPr>
          <w:rFonts w:cs="TimesNewRomanPSMT"/>
          <w:sz w:val="22"/>
          <w:szCs w:val="22"/>
        </w:rPr>
      </w:pPr>
    </w:p>
    <w:p w14:paraId="47759EC9" w14:textId="5EC1A500" w:rsidR="00CF6581" w:rsidRDefault="00324B4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Zmluvné strany prehlasujú, že údaje v tomto článku zmluvy sú v súlade s príslušnými zápismi v obchodnom registri, a že osoby tu uvedené sú oprávnené podpisovať zmluvy. Zmluvné strany sa dohodli, že si bez zbytočného odkladu navzájom oznámia všetky zmeny identifikačných údajov v zmysle §3a Obchodného zákonníka. V prípade nesplnenia tejto povinnosti povinná zmluvná strana nesie plnú zodpovednosť za takto vzniknuté škody.</w:t>
      </w:r>
      <w:r w:rsidR="002467D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Podpisom oboch zmluvných strán sa zakladá zmluvný vzťah, ktorého predmetom je poskytovanie služieb v oblasti registratúry, ktoré pozostávajú najmä z odborných, podporných a informačných úkonov v súlade so zákonom č. 395/2002 Z. z. o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archívoch a registratúrach a o doplnení niektorých zákonov (ďalej aj ako „zákon“) a to zmluvne dohodnutým spôsobom a v zmluve dohodnutom rozsahu (ďalej aj ako „služba“ alebo „služby“). </w:t>
      </w:r>
      <w:r w:rsidR="002467D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Objednávateľ svojim podpisom prehlasuje, že sa oboznámil a súhlasí so Všeobecnými podmienkami (ďalej aj ako „ VOP “), ktoré tvoria neoddeliteľnú súčasť tejto zmluvy a ktoré upravujú práva a povinnosti jednotlivých strán pri plnení predmetu zmluvy. Všeobecné podmienky sú zverejnené na oficiálnej internetovej stránke poskytovateľa : </w:t>
      </w:r>
      <w:hyperlink r:id="rId8">
        <w:r>
          <w:rPr>
            <w:rStyle w:val="Internetovodkaz"/>
            <w:color w:val="000000"/>
            <w:sz w:val="20"/>
            <w:szCs w:val="20"/>
          </w:rPr>
          <w:t>www.mg-service.sk</w:t>
        </w:r>
      </w:hyperlink>
      <w:r>
        <w:rPr>
          <w:color w:val="000000"/>
          <w:sz w:val="20"/>
          <w:szCs w:val="20"/>
        </w:rPr>
        <w:t xml:space="preserve">. Poskytovateľ je oprávnený jednostranne meniť obsah VOP, pričom je povinný objednávateľa o tejto zmene vopred elektronicky informovať. V prípade nesúhlasu objednávateľa so zmenou VOP zostanú v platnosti ustanovenia poslednej schválenej verzie. </w:t>
      </w:r>
    </w:p>
    <w:p w14:paraId="3028521C" w14:textId="77777777" w:rsidR="00CF6581" w:rsidRDefault="00324B40">
      <w:pPr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>Zmluvné strany vyhlasujú, že si túto zmluvu pred jej podpisom prečítali, jej obsahu porozumeli, nemajú proti nej žiadne námietky, na znak čoho pripojili svoje podpisy.</w:t>
      </w:r>
    </w:p>
    <w:p w14:paraId="15E2C2AF" w14:textId="77777777" w:rsidR="00CF6581" w:rsidRDefault="00CF6581">
      <w:pPr>
        <w:jc w:val="both"/>
        <w:rPr>
          <w:color w:val="000000"/>
          <w:sz w:val="20"/>
          <w:szCs w:val="20"/>
          <w:lang w:val="en-US"/>
        </w:rPr>
      </w:pPr>
    </w:p>
    <w:p w14:paraId="37536421" w14:textId="77777777" w:rsidR="00CF6581" w:rsidRDefault="00324B40">
      <w:pPr>
        <w:numPr>
          <w:ilvl w:val="0"/>
          <w:numId w:val="4"/>
        </w:numPr>
        <w:tabs>
          <w:tab w:val="left" w:pos="709"/>
        </w:tabs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Vznik zmluvy a jej trvanie</w:t>
      </w:r>
    </w:p>
    <w:p w14:paraId="15351471" w14:textId="77777777" w:rsidR="00CF6581" w:rsidRDefault="00CF6581">
      <w:pPr>
        <w:tabs>
          <w:tab w:val="left" w:pos="709"/>
        </w:tabs>
        <w:ind w:left="360"/>
        <w:rPr>
          <w:color w:val="000000"/>
          <w:sz w:val="20"/>
          <w:szCs w:val="20"/>
        </w:rPr>
      </w:pPr>
    </w:p>
    <w:p w14:paraId="305DED59" w14:textId="77777777" w:rsidR="00CF6581" w:rsidRDefault="00324B4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Zmluva sa uzatvára na dobu neurčitú. </w:t>
      </w:r>
      <w:r>
        <w:rPr>
          <w:b/>
          <w:bCs/>
          <w:color w:val="000000"/>
          <w:sz w:val="20"/>
          <w:szCs w:val="20"/>
        </w:rPr>
        <w:t xml:space="preserve">Účinnosť táto zmluva nadobúda po jej povinnom zverejnení v zmysle ustanovení zákona č. 211/2000 </w:t>
      </w:r>
      <w:proofErr w:type="spellStart"/>
      <w:r>
        <w:rPr>
          <w:b/>
          <w:bCs/>
          <w:color w:val="000000"/>
          <w:sz w:val="20"/>
          <w:szCs w:val="20"/>
        </w:rPr>
        <w:t>Z.z</w:t>
      </w:r>
      <w:proofErr w:type="spellEnd"/>
      <w:r>
        <w:rPr>
          <w:b/>
          <w:bCs/>
          <w:color w:val="000000"/>
          <w:sz w:val="20"/>
          <w:szCs w:val="20"/>
        </w:rPr>
        <w:t xml:space="preserve">. o slobodnom prístupe k informáciám a o zmene a doplnení niektorých zákonov (zákon o slobode informácií) v znení neskorších predpisov, platnosť dňom podpísania zmluvnými stranami. </w:t>
      </w:r>
      <w:r>
        <w:rPr>
          <w:color w:val="000000"/>
          <w:sz w:val="20"/>
          <w:szCs w:val="20"/>
        </w:rPr>
        <w:t xml:space="preserve">Zmluvné strany sú povinné si navzájom oznámiť naplnenie podmienok pre nadobudnutie účinnosti zmluvy. </w:t>
      </w:r>
    </w:p>
    <w:p w14:paraId="1E672EF3" w14:textId="77777777" w:rsidR="00CF6581" w:rsidRDefault="00CF6581">
      <w:pPr>
        <w:jc w:val="both"/>
        <w:rPr>
          <w:color w:val="000000"/>
          <w:sz w:val="20"/>
          <w:szCs w:val="20"/>
        </w:rPr>
      </w:pPr>
    </w:p>
    <w:p w14:paraId="7780DBEB" w14:textId="77777777" w:rsidR="00CF6581" w:rsidRDefault="00324B40">
      <w:pPr>
        <w:numPr>
          <w:ilvl w:val="0"/>
          <w:numId w:val="4"/>
        </w:numPr>
        <w:tabs>
          <w:tab w:val="left" w:pos="709"/>
        </w:tabs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Predmet zmluvy a rozsah poskytovaných služieb</w:t>
      </w:r>
    </w:p>
    <w:p w14:paraId="2581B6B1" w14:textId="77777777" w:rsidR="00CF6581" w:rsidRDefault="00CF6581">
      <w:pPr>
        <w:tabs>
          <w:tab w:val="left" w:pos="709"/>
        </w:tabs>
        <w:ind w:left="20"/>
        <w:jc w:val="both"/>
        <w:rPr>
          <w:color w:val="000000"/>
          <w:sz w:val="20"/>
          <w:szCs w:val="20"/>
        </w:rPr>
      </w:pPr>
    </w:p>
    <w:p w14:paraId="3715F387" w14:textId="45E3E969" w:rsidR="00CF6581" w:rsidRDefault="00324B40">
      <w:pPr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 xml:space="preserve">Predmetom tejto zmluvy je vykonanie analýzy spoločnosti pre správne a vhodné určenie jednotlivých povinností, ktorých objednávateľ je nositeľom spôsobom dohodnutým v zmluve (ďalej aj ako „analýza“), vypracovanie jednotlivých obligatórnych dokumentov pre oblasť registratúry (rozsah dohodnutý v zmluve v časti „Rozsah služieb a spôsob vykonania“) a poskytnutie servisu v oblasti registratúry v podobe pravidelných odborných a podporných služieb v zmysle platných právnych predpisov v oblasti archivácie a registratúry. Rozsah poskytnutých služieb je stanovený zmluvou. </w:t>
      </w:r>
    </w:p>
    <w:p w14:paraId="602C476D" w14:textId="77777777" w:rsidR="00CF6581" w:rsidRDefault="00324B40">
      <w:pPr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 xml:space="preserve">Predmetom zmluvy je najmä vykonanie analýzy u objednávateľa, zhodnotenie stavu a zadefinovanie povinností vyplývajúcich zo zákona a poskytnutie úkonov v rozsahu dohodnutom v tejto zmluve. </w:t>
      </w:r>
    </w:p>
    <w:p w14:paraId="1DBD0215" w14:textId="77777777" w:rsidR="00CF6581" w:rsidRDefault="00CF6581">
      <w:pPr>
        <w:tabs>
          <w:tab w:val="left" w:pos="709"/>
        </w:tabs>
        <w:ind w:left="20"/>
        <w:jc w:val="both"/>
        <w:rPr>
          <w:color w:val="000000"/>
          <w:sz w:val="20"/>
          <w:szCs w:val="20"/>
          <w:lang w:val="en-US"/>
        </w:rPr>
      </w:pPr>
    </w:p>
    <w:p w14:paraId="77059F2A" w14:textId="77777777" w:rsidR="00CF6581" w:rsidRDefault="00324B40" w:rsidP="002929D6">
      <w:pPr>
        <w:tabs>
          <w:tab w:val="left" w:pos="709"/>
        </w:tabs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Poskytovateľ poskytne jednotlivé výkony v rozsahu uvedenom v tejto zmluve.</w:t>
      </w:r>
      <w:r>
        <w:rPr>
          <w:color w:val="000000"/>
          <w:sz w:val="20"/>
          <w:szCs w:val="20"/>
        </w:rPr>
        <w:t xml:space="preserve"> Jednotlivé výkony sú bližšie špecifikované v čl. II. VOP.  Jednotlivé úkony, ktorých vykonanie si zmluvné strany nedohodli a ktoré neskôr poskytovateľ objednávateľovi odporučí, poskytne poskytovateľ na základe samostatnej objednávky objednávateľa. </w:t>
      </w:r>
    </w:p>
    <w:p w14:paraId="2DB80FA9" w14:textId="77777777" w:rsidR="00CF6581" w:rsidRDefault="00324B40">
      <w:pPr>
        <w:tabs>
          <w:tab w:val="left" w:pos="709"/>
        </w:tabs>
        <w:ind w:left="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Poskytovateľ v ďalších rokoch poskytovania služieb poskytne služby v rozsahu, na ktorom sa v zmluve dohodli, s výnimkou služieb, ktoré poskytovateľ vzhľadom na ich charakter poskytuje jednorazovo (napr. vypracovanie dokumentácie), a to v prvom roku poskytovania služieb. </w:t>
      </w:r>
    </w:p>
    <w:p w14:paraId="093D948C" w14:textId="77777777" w:rsidR="00CF6581" w:rsidRDefault="00CF6581">
      <w:pPr>
        <w:jc w:val="both"/>
        <w:rPr>
          <w:color w:val="000000"/>
          <w:sz w:val="20"/>
          <w:szCs w:val="20"/>
        </w:rPr>
      </w:pPr>
    </w:p>
    <w:tbl>
      <w:tblPr>
        <w:tblW w:w="9637" w:type="dxa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CF6581" w14:paraId="1C5F210B" w14:textId="77777777">
        <w:trPr>
          <w:trHeight w:val="93"/>
        </w:trPr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883A5" w14:textId="77777777" w:rsidR="00CF6581" w:rsidRDefault="00324B40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sz w:val="20"/>
                <w:szCs w:val="20"/>
              </w:rPr>
              <w:t>Rozsah služieb a spôsob vykonania</w:t>
            </w:r>
          </w:p>
        </w:tc>
      </w:tr>
      <w:tr w:rsidR="00CF6581" w14:paraId="338F5603" w14:textId="77777777">
        <w:trPr>
          <w:cantSplit/>
          <w:trHeight w:val="93"/>
        </w:trPr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35D25" w14:textId="77777777" w:rsidR="00CF6581" w:rsidRDefault="00324B40">
            <w:pPr>
              <w:pStyle w:val="Obsahtabuky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Vykonanie analýzy objednávateľa pre účely poskytovania odborných a konzultačných služieb </w:t>
            </w:r>
            <w:r>
              <w:rPr>
                <w:color w:val="000000"/>
                <w:sz w:val="20"/>
                <w:szCs w:val="20"/>
              </w:rPr>
              <w:t>(ďalej aj ako „analýza“)</w:t>
            </w:r>
          </w:p>
          <w:p w14:paraId="338C9726" w14:textId="2BC7241D" w:rsidR="00CF6581" w:rsidRDefault="005C3680">
            <w:pPr>
              <w:pStyle w:val="Obsahtabuky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x</w:t>
            </w:r>
            <w:r w:rsidR="00324B40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324B40">
              <w:rPr>
                <w:rFonts w:eastAsia="Liberation Serif;Times New Roma"/>
                <w:i/>
                <w:color w:val="000000"/>
                <w:sz w:val="20"/>
                <w:szCs w:val="20"/>
              </w:rPr>
              <w:t>telefonická / elektronická analýza                                                  □ osobná analýza</w:t>
            </w:r>
          </w:p>
        </w:tc>
      </w:tr>
      <w:tr w:rsidR="00CF6581" w14:paraId="7D488F02" w14:textId="77777777">
        <w:trPr>
          <w:cantSplit/>
          <w:trHeight w:val="93"/>
        </w:trPr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3D3C2" w14:textId="77777777" w:rsidR="005C3680" w:rsidRDefault="00324B40">
            <w:pPr>
              <w:pStyle w:val="Obsahtabuky"/>
              <w:jc w:val="both"/>
              <w:rPr>
                <w:rFonts w:eastAsia="Liberation Serif;Times New Roma"/>
                <w:i/>
                <w:color w:val="000000"/>
                <w:sz w:val="20"/>
                <w:szCs w:val="20"/>
              </w:rPr>
            </w:pPr>
            <w:r>
              <w:rPr>
                <w:rFonts w:eastAsia="Liberation Serif;Times New Roma"/>
                <w:i/>
                <w:color w:val="000000"/>
                <w:sz w:val="20"/>
                <w:szCs w:val="20"/>
              </w:rPr>
              <w:t>□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Podanie žiadosti  do Štátneho archívu </w:t>
            </w:r>
            <w:r>
              <w:rPr>
                <w:rFonts w:eastAsia="Liberation Serif;Times New Roma"/>
                <w:i/>
                <w:color w:val="000000"/>
                <w:sz w:val="20"/>
                <w:szCs w:val="20"/>
              </w:rPr>
              <w:t xml:space="preserve">  </w:t>
            </w:r>
          </w:p>
          <w:p w14:paraId="5D3F21B2" w14:textId="1396E2B4" w:rsidR="00CF6581" w:rsidRDefault="005C3680">
            <w:pPr>
              <w:pStyle w:val="Obsahtabuky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x</w:t>
            </w:r>
            <w:r w:rsidR="00324B40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324B40">
              <w:rPr>
                <w:b/>
                <w:color w:val="000000"/>
                <w:sz w:val="20"/>
                <w:szCs w:val="20"/>
              </w:rPr>
              <w:t xml:space="preserve">Vypracovanie registratúrneho plánu </w:t>
            </w:r>
          </w:p>
          <w:p w14:paraId="59FC97CF" w14:textId="620EBC5F" w:rsidR="00CF6581" w:rsidRDefault="005C3680">
            <w:pPr>
              <w:pStyle w:val="Obsahtabuky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x</w:t>
            </w:r>
            <w:r w:rsidR="00324B40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324B40">
              <w:rPr>
                <w:b/>
                <w:color w:val="000000"/>
                <w:sz w:val="20"/>
                <w:szCs w:val="20"/>
              </w:rPr>
              <w:t xml:space="preserve">Vypracovanie registratúrneho poriadku </w:t>
            </w:r>
          </w:p>
          <w:p w14:paraId="4A58BA7D" w14:textId="77777777" w:rsidR="00CF6581" w:rsidRDefault="00324B40">
            <w:pPr>
              <w:pStyle w:val="Obsahtabuky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Liberation Serif;Times New Roma"/>
                <w:i/>
                <w:color w:val="000000"/>
                <w:sz w:val="20"/>
                <w:szCs w:val="20"/>
              </w:rPr>
              <w:t>□</w:t>
            </w:r>
            <w:r>
              <w:rPr>
                <w:b/>
                <w:color w:val="000000"/>
                <w:sz w:val="20"/>
                <w:szCs w:val="20"/>
              </w:rPr>
              <w:t xml:space="preserve"> Zavedenie registratúrneho strediska </w:t>
            </w:r>
          </w:p>
          <w:p w14:paraId="48F72287" w14:textId="1DBDAF69" w:rsidR="00CF6581" w:rsidRDefault="005C3680">
            <w:pPr>
              <w:pStyle w:val="Obsahtabuky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x</w:t>
            </w:r>
            <w:r w:rsidR="00324B40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324B40">
              <w:rPr>
                <w:b/>
                <w:color w:val="000000"/>
                <w:sz w:val="20"/>
                <w:szCs w:val="20"/>
              </w:rPr>
              <w:t>Vypracovanie manuálu pre procesy vyraďovania</w:t>
            </w:r>
          </w:p>
          <w:p w14:paraId="4BF47C12" w14:textId="77777777" w:rsidR="00CF6581" w:rsidRDefault="00324B40">
            <w:pPr>
              <w:pStyle w:val="Obsahtabuky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(ďalej spolu v dohodnutom rozsahu aj ako „dokumentácia“)</w:t>
            </w:r>
          </w:p>
        </w:tc>
      </w:tr>
      <w:tr w:rsidR="00CF6581" w14:paraId="0756B406" w14:textId="77777777">
        <w:trPr>
          <w:cantSplit/>
          <w:trHeight w:val="93"/>
        </w:trPr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34313" w14:textId="77777777" w:rsidR="00CF6581" w:rsidRDefault="00324B40">
            <w:pPr>
              <w:pStyle w:val="Obsahtabuky"/>
              <w:jc w:val="both"/>
              <w:rPr>
                <w:rFonts w:eastAsia="Liberation Serif;Times New Roma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eastAsia="Liberation Serif;Times New Roma"/>
                <w:b/>
                <w:bCs/>
                <w:iCs/>
                <w:color w:val="000000"/>
                <w:sz w:val="20"/>
                <w:szCs w:val="20"/>
              </w:rPr>
              <w:t>Vysvetlenie odovzdaných dokumentov - odovzdanie</w:t>
            </w:r>
          </w:p>
          <w:p w14:paraId="095119C8" w14:textId="0C36B96F" w:rsidR="00CF6581" w:rsidRDefault="004F7157">
            <w:pPr>
              <w:pStyle w:val="Obsahtabuky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Liberation Serif;Times New Roma"/>
                <w:i/>
                <w:color w:val="000000"/>
                <w:sz w:val="20"/>
                <w:szCs w:val="20"/>
              </w:rPr>
              <w:t>□</w:t>
            </w:r>
            <w:r w:rsidR="00324B40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324B40">
              <w:rPr>
                <w:rFonts w:eastAsia="Liberation Serif;Times New Roma"/>
                <w:i/>
                <w:color w:val="000000"/>
                <w:sz w:val="20"/>
                <w:szCs w:val="20"/>
              </w:rPr>
              <w:t xml:space="preserve">elektronicky                     □ telefonicky                          </w:t>
            </w:r>
            <w:r>
              <w:rPr>
                <w:rFonts w:eastAsia="Liberation Serif;Times New Roma"/>
                <w:i/>
                <w:color w:val="000000"/>
                <w:sz w:val="20"/>
                <w:szCs w:val="20"/>
              </w:rPr>
              <w:t>x</w:t>
            </w:r>
            <w:r w:rsidR="00324B40">
              <w:rPr>
                <w:rFonts w:eastAsia="Liberation Serif;Times New Roma"/>
                <w:i/>
                <w:color w:val="000000"/>
                <w:sz w:val="20"/>
                <w:szCs w:val="20"/>
              </w:rPr>
              <w:t xml:space="preserve"> osobne</w:t>
            </w:r>
          </w:p>
        </w:tc>
      </w:tr>
      <w:tr w:rsidR="00CF6581" w14:paraId="479CBDC8" w14:textId="77777777">
        <w:trPr>
          <w:cantSplit/>
          <w:trHeight w:val="400"/>
        </w:trPr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4FDA8" w14:textId="77777777" w:rsidR="00CF6581" w:rsidRDefault="00324B40">
            <w:pPr>
              <w:pStyle w:val="Obsahtabuky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Servis v oblasti registratúry, ktorého rozsah je uvedený vo VOP</w:t>
            </w:r>
          </w:p>
          <w:p w14:paraId="05C3E7B5" w14:textId="77777777" w:rsidR="00CF6581" w:rsidRDefault="00324B40">
            <w:pPr>
              <w:pStyle w:val="Obsahtabuky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(ďalej označovaný aj ako „Odborné a podporné paušálne služby“ alebo ako „servis“)</w:t>
            </w:r>
          </w:p>
        </w:tc>
      </w:tr>
    </w:tbl>
    <w:p w14:paraId="63296FE1" w14:textId="77777777" w:rsidR="00CF6581" w:rsidRDefault="00324B4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(ďalej spolu aj ako „služba“,  „služby“)</w:t>
      </w:r>
    </w:p>
    <w:p w14:paraId="47B5FCDB" w14:textId="77777777" w:rsidR="00CF6581" w:rsidRDefault="00CF6581">
      <w:pPr>
        <w:jc w:val="both"/>
        <w:rPr>
          <w:color w:val="000000"/>
          <w:sz w:val="20"/>
          <w:szCs w:val="20"/>
        </w:rPr>
      </w:pPr>
    </w:p>
    <w:p w14:paraId="2BB2298A" w14:textId="77777777" w:rsidR="00CF6581" w:rsidRDefault="00324B40">
      <w:pPr>
        <w:numPr>
          <w:ilvl w:val="0"/>
          <w:numId w:val="4"/>
        </w:numP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Cena a platobné podmienky</w:t>
      </w:r>
    </w:p>
    <w:p w14:paraId="6CF04DA6" w14:textId="77777777" w:rsidR="00CF6581" w:rsidRDefault="00CF6581">
      <w:pPr>
        <w:jc w:val="both"/>
        <w:rPr>
          <w:color w:val="000000"/>
          <w:sz w:val="20"/>
          <w:szCs w:val="20"/>
        </w:rPr>
      </w:pPr>
    </w:p>
    <w:p w14:paraId="59DFD430" w14:textId="77777777" w:rsidR="00CF6581" w:rsidRDefault="00324B40">
      <w:pPr>
        <w:suppressAutoHyphens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Zmluvné strany sa dohodli, že objednávateľ je povinný zaplatiť poskytovateľovi  odmenu za poskytované služby v dohodnutom rozsahu na základe faktúry vystavenej poskytovateľom so splatnosťou 7 kalendárnych dní od jej vystavenia.</w:t>
      </w:r>
    </w:p>
    <w:p w14:paraId="66A1EFB4" w14:textId="77777777" w:rsidR="00CF6581" w:rsidRDefault="00324B40">
      <w:pPr>
        <w:tabs>
          <w:tab w:val="left" w:pos="0"/>
          <w:tab w:val="left" w:pos="709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Poskytovateľ vystaví daňový doklad po podpísaní tejto zmluvy na odmenu za služby  poskytované podľa bodu 3 tejto zmluvy vopred, pred plnením a na nasledujúce zmluvné obdobie a následne v ďalších rokoch počas trvania tejto zmluvy vždy na rok vopred. </w:t>
      </w:r>
    </w:p>
    <w:p w14:paraId="5B42345F" w14:textId="77777777" w:rsidR="00CF6581" w:rsidRDefault="00324B40">
      <w:pPr>
        <w:tabs>
          <w:tab w:val="left" w:pos="0"/>
          <w:tab w:val="left" w:pos="709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 prípade, ak je predmetom zmluvy i vypracovanie dokumentácie platí, že servis v rozsahu definovanom vo VOP </w:t>
      </w:r>
      <w:r>
        <w:rPr>
          <w:b/>
          <w:bCs/>
          <w:color w:val="000000"/>
          <w:sz w:val="20"/>
          <w:szCs w:val="20"/>
        </w:rPr>
        <w:t>je objednávateľovi poskytnutý na prvý rok od podpisu zmluvy bezplatne.</w:t>
      </w:r>
      <w:r>
        <w:rPr>
          <w:color w:val="000000"/>
          <w:sz w:val="20"/>
          <w:szCs w:val="20"/>
        </w:rPr>
        <w:t> Nárok na odmenu za servis v oblasti registratúry v rozsahu definovanom vo VOP vzniká poskytovateľovi až v ročných obdobiach nasledujúcich po prvom roku účinnosti tejto zmluvy.</w:t>
      </w:r>
    </w:p>
    <w:p w14:paraId="15E00FEF" w14:textId="77777777" w:rsidR="00CF6581" w:rsidRDefault="00CF6581">
      <w:pPr>
        <w:tabs>
          <w:tab w:val="left" w:pos="0"/>
          <w:tab w:val="left" w:pos="709"/>
        </w:tabs>
        <w:jc w:val="both"/>
        <w:rPr>
          <w:color w:val="000000"/>
          <w:sz w:val="20"/>
          <w:szCs w:val="20"/>
        </w:rPr>
      </w:pPr>
    </w:p>
    <w:p w14:paraId="4FCFFB1F" w14:textId="77777777" w:rsidR="00CF6581" w:rsidRDefault="00CF6581">
      <w:pPr>
        <w:suppressAutoHyphens w:val="0"/>
        <w:ind w:left="709"/>
        <w:jc w:val="both"/>
        <w:rPr>
          <w:b/>
          <w:color w:val="000000"/>
          <w:sz w:val="20"/>
          <w:szCs w:val="20"/>
        </w:rPr>
      </w:pPr>
    </w:p>
    <w:tbl>
      <w:tblPr>
        <w:tblW w:w="9624" w:type="dxa"/>
        <w:tblInd w:w="-1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0"/>
        <w:gridCol w:w="2970"/>
        <w:gridCol w:w="3264"/>
      </w:tblGrid>
      <w:tr w:rsidR="00CF6581" w14:paraId="0FC81762" w14:textId="77777777"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E1B00C" w14:textId="77777777" w:rsidR="00CF6581" w:rsidRDefault="00324B40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SLUŽBA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2BA9C2" w14:textId="77777777" w:rsidR="00CF6581" w:rsidRDefault="00324B40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CENA BEZ DPH</w:t>
            </w: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1C3271" w14:textId="77777777" w:rsidR="00CF6581" w:rsidRDefault="00324B40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CENA S DPH </w:t>
            </w:r>
          </w:p>
        </w:tc>
      </w:tr>
      <w:tr w:rsidR="00CF6581" w14:paraId="465DABF2" w14:textId="77777777"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35C7AC" w14:textId="77777777" w:rsidR="00CF6581" w:rsidRDefault="00324B40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Vypracovanie dokumentácie 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39C662" w14:textId="34AE21AE" w:rsidR="00CF6581" w:rsidRDefault="00324B40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</w:t>
            </w:r>
            <w:r w:rsidR="004F7157">
              <w:rPr>
                <w:color w:val="000000"/>
                <w:sz w:val="20"/>
                <w:szCs w:val="20"/>
              </w:rPr>
              <w:t>50</w:t>
            </w:r>
            <w:r w:rsidR="005C3680">
              <w:rPr>
                <w:color w:val="000000"/>
                <w:sz w:val="20"/>
                <w:szCs w:val="20"/>
              </w:rPr>
              <w:t xml:space="preserve">0 </w:t>
            </w:r>
            <w:r>
              <w:rPr>
                <w:color w:val="000000"/>
                <w:sz w:val="20"/>
                <w:szCs w:val="20"/>
              </w:rPr>
              <w:t>€/jednorazovo</w:t>
            </w: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C8095" w14:textId="7533BEB3" w:rsidR="00CF6581" w:rsidRDefault="004F7157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 w:rsidR="005C3680">
              <w:rPr>
                <w:color w:val="000000"/>
                <w:sz w:val="20"/>
                <w:szCs w:val="20"/>
              </w:rPr>
              <w:t>0</w:t>
            </w:r>
            <w:r w:rsidR="00324B40">
              <w:rPr>
                <w:color w:val="000000"/>
                <w:sz w:val="20"/>
                <w:szCs w:val="20"/>
              </w:rPr>
              <w:t>.€/jednorazovo</w:t>
            </w:r>
          </w:p>
        </w:tc>
      </w:tr>
      <w:tr w:rsidR="00CF6581" w14:paraId="0BD76735" w14:textId="77777777"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9A3843" w14:textId="77777777" w:rsidR="00CF6581" w:rsidRDefault="00324B40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Osobná interpretácia dokumentácie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6D118B" w14:textId="61FF7F08" w:rsidR="00CF6581" w:rsidRDefault="004F7157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324B40">
              <w:rPr>
                <w:color w:val="000000"/>
                <w:sz w:val="20"/>
                <w:szCs w:val="20"/>
              </w:rPr>
              <w:t>.€/jednorazovo</w:t>
            </w: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46EBF9" w14:textId="49FB799C" w:rsidR="00CF6581" w:rsidRDefault="004F7157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324B40">
              <w:rPr>
                <w:color w:val="000000"/>
                <w:sz w:val="20"/>
                <w:szCs w:val="20"/>
              </w:rPr>
              <w:t>.€/jednorazovo</w:t>
            </w:r>
          </w:p>
        </w:tc>
      </w:tr>
      <w:tr w:rsidR="00CF6581" w14:paraId="5EBFCF35" w14:textId="77777777">
        <w:tc>
          <w:tcPr>
            <w:tcW w:w="3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9F151F" w14:textId="77777777" w:rsidR="00CF6581" w:rsidRDefault="00324B40">
            <w:pPr>
              <w:pStyle w:val="Obsahtabuky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Servis - Odborné a podporné paušálne služby v oblasti registratúry v rozsahu definovanom vo VOP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FA414C" w14:textId="77777777" w:rsidR="00CF6581" w:rsidRDefault="00CF6581">
            <w:pPr>
              <w:pStyle w:val="Obsahtabuky"/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1A7BDD3" w14:textId="77777777" w:rsidR="00CF6581" w:rsidRDefault="00CF6581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</w:p>
          <w:p w14:paraId="2B2A30DA" w14:textId="5A7B1890" w:rsidR="00CF6581" w:rsidRDefault="004F7157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3680">
              <w:rPr>
                <w:color w:val="000000"/>
                <w:sz w:val="20"/>
                <w:szCs w:val="20"/>
              </w:rPr>
              <w:t>0</w:t>
            </w:r>
            <w:r w:rsidR="002929D6">
              <w:rPr>
                <w:color w:val="000000"/>
                <w:sz w:val="20"/>
                <w:szCs w:val="20"/>
              </w:rPr>
              <w:t>0</w:t>
            </w:r>
            <w:r w:rsidR="00324B40">
              <w:rPr>
                <w:color w:val="000000"/>
                <w:sz w:val="20"/>
                <w:szCs w:val="20"/>
              </w:rPr>
              <w:t>€ / ročne</w:t>
            </w:r>
          </w:p>
        </w:tc>
        <w:tc>
          <w:tcPr>
            <w:tcW w:w="32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A0F5F0" w14:textId="77777777" w:rsidR="00CF6581" w:rsidRDefault="00CF6581">
            <w:pPr>
              <w:pStyle w:val="Obsahtabuky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  <w:p w14:paraId="1607AA64" w14:textId="77777777" w:rsidR="00CF6581" w:rsidRDefault="00CF6581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</w:p>
          <w:p w14:paraId="3F208CA1" w14:textId="5504EB14" w:rsidR="00CF6581" w:rsidRDefault="004F7157">
            <w:pPr>
              <w:pStyle w:val="Obsahtabuky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  <w:r w:rsidR="002929D6">
              <w:rPr>
                <w:color w:val="000000"/>
                <w:sz w:val="20"/>
                <w:szCs w:val="20"/>
              </w:rPr>
              <w:t>0</w:t>
            </w:r>
            <w:r w:rsidR="00324B40">
              <w:rPr>
                <w:color w:val="000000"/>
                <w:sz w:val="20"/>
                <w:szCs w:val="20"/>
              </w:rPr>
              <w:t>.€ / ročne</w:t>
            </w:r>
          </w:p>
        </w:tc>
      </w:tr>
    </w:tbl>
    <w:p w14:paraId="7F7D1278" w14:textId="77777777" w:rsidR="00CF6581" w:rsidRDefault="00CF6581">
      <w:pPr>
        <w:jc w:val="both"/>
        <w:rPr>
          <w:color w:val="000000"/>
          <w:sz w:val="20"/>
          <w:szCs w:val="20"/>
        </w:rPr>
      </w:pPr>
    </w:p>
    <w:p w14:paraId="7C3A8D36" w14:textId="77777777" w:rsidR="00CF6581" w:rsidRDefault="00324B40">
      <w:pPr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 xml:space="preserve">Poskytovateľ je platca DPH. Suma bude navýšená  o DPH v zmysle platných právnych predpisov. </w:t>
      </w:r>
    </w:p>
    <w:p w14:paraId="760FF062" w14:textId="22B1BA68" w:rsidR="00CF6581" w:rsidRDefault="00324B40">
      <w:pPr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 xml:space="preserve">Poskytovateľ po úhrade plnej výšky sumy za služby vykoná analýzu dohodnutým spôsobom, vypracuje dokumentáciu, pokiaľ jej vypracovanie je zmluvne dohodnuté a následne postupne počas obdobia poskytovania služieb poskytne paušálne odborné, podporné a konzultačné služby v oblasti registratúry v rozsahu definovanom vo VOP. </w:t>
      </w:r>
    </w:p>
    <w:p w14:paraId="5C85D1F1" w14:textId="77777777" w:rsidR="00CF6581" w:rsidRDefault="00324B40">
      <w:pPr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 xml:space="preserve">Poskytovateľ nie je povinný začať alebo pokračovať v poskytovaní služieb alebo akejkoľvek ďalšej činnosti plnenia predmetu zmluvy podľa tejto zmluvy skôr, ako mu bude predmetná suma pripísaná na účet uvedený v daňovom doklade. </w:t>
      </w:r>
    </w:p>
    <w:p w14:paraId="21019596" w14:textId="77777777" w:rsidR="00CF6581" w:rsidRDefault="00324B4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Daňový doklad sa považuje za uhradený v momente, keď je požadovaná čiastka pripísaná na účet poskytovateľa v plnej výške spolu s hodnotou DPH. </w:t>
      </w:r>
    </w:p>
    <w:p w14:paraId="73C8E504" w14:textId="77777777" w:rsidR="00CF6581" w:rsidRDefault="00324B4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Poskytovateľ nezodpovedá objednávateľovi za škodu, ktorá mu vznikne v čase, kedy sa daňový doklad považuje za neuhradený. </w:t>
      </w:r>
    </w:p>
    <w:p w14:paraId="0790ECAE" w14:textId="77777777" w:rsidR="00CF6581" w:rsidRDefault="00324B4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 prípade, ak sa zmluvné strany písomne dohodli na uplatnení tzv. SKONTA, zaškrtli políčko vo formulárovej časti tejto zmluvy. V uvedenom prípade platí nasledovné: </w:t>
      </w:r>
    </w:p>
    <w:p w14:paraId="5DD484C8" w14:textId="77777777" w:rsidR="00CF6581" w:rsidRDefault="00324B40">
      <w:pPr>
        <w:numPr>
          <w:ilvl w:val="0"/>
          <w:numId w:val="3"/>
        </w:num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Poskytovateľ a objednávateľ budú v prípade uplatnenia skonta postupovať v súlade s ustanovením </w:t>
      </w:r>
      <w:r>
        <w:rPr>
          <w:b/>
          <w:bCs/>
          <w:color w:val="000000"/>
          <w:sz w:val="20"/>
          <w:szCs w:val="20"/>
        </w:rPr>
        <w:t xml:space="preserve">§ 25 ods. 6 zákona č. 222/2004 Z. z. o dani z pridanej hodnoty </w:t>
      </w:r>
      <w:r>
        <w:rPr>
          <w:bCs/>
          <w:color w:val="000000"/>
          <w:sz w:val="20"/>
          <w:szCs w:val="20"/>
        </w:rPr>
        <w:t>v platnom znení.</w:t>
      </w:r>
    </w:p>
    <w:p w14:paraId="3CF6E7FD" w14:textId="77777777" w:rsidR="00CF6581" w:rsidRDefault="00324B40">
      <w:pPr>
        <w:numPr>
          <w:ilvl w:val="0"/>
          <w:numId w:val="3"/>
        </w:num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SKONTO znamená, že v prípade, ak objednávateľ uhradí vystavenú faktúru </w:t>
      </w:r>
      <w:r>
        <w:rPr>
          <w:b/>
          <w:bCs/>
          <w:color w:val="000000"/>
          <w:sz w:val="20"/>
          <w:szCs w:val="20"/>
        </w:rPr>
        <w:t xml:space="preserve">do 5 dní odo dňa jej vystavenia, </w:t>
      </w:r>
      <w:r>
        <w:rPr>
          <w:bCs/>
          <w:color w:val="000000"/>
          <w:sz w:val="20"/>
          <w:szCs w:val="20"/>
        </w:rPr>
        <w:t xml:space="preserve"> je oprávnený uhradiť uvedenú sumu poníženú o 5% z celkovej hodnoty s DPH. </w:t>
      </w:r>
    </w:p>
    <w:p w14:paraId="672EADFF" w14:textId="77777777" w:rsidR="00CF6581" w:rsidRDefault="00324B40">
      <w:pPr>
        <w:numPr>
          <w:ilvl w:val="0"/>
          <w:numId w:val="3"/>
        </w:num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Nárok na skonto po márnom uplynutí 5-teho dňa zaniká. V prípade úhrady fakturovanej sumy v 6-ty a ďalší nasledujúci deň splatnosti faktúry je povinný uhradiť sumu v plnej výške. </w:t>
      </w:r>
    </w:p>
    <w:p w14:paraId="04D60EB8" w14:textId="77777777" w:rsidR="00CF6581" w:rsidRDefault="00324B40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Skonto sa počíta z celkovej ceny na úhradu, na faktúre nie je potrebné uvádzať upravenú výšku sumy na úhradu. DPH sa nebude upravovať v súlade so znením odseku 6 § 25 zákona o dani z pridanej hodnoty.</w:t>
      </w:r>
    </w:p>
    <w:p w14:paraId="39E18353" w14:textId="77777777" w:rsidR="00CF6581" w:rsidRDefault="00324B4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Ak je predmetom zmluvy vypracovanie dokumentácie platí, že poskytovateľ je povinný dokumentáciu odovzdať </w:t>
      </w:r>
      <w:r>
        <w:rPr>
          <w:b/>
          <w:color w:val="000000"/>
          <w:sz w:val="20"/>
          <w:szCs w:val="20"/>
        </w:rPr>
        <w:t>najneskôr do troch mesiacov</w:t>
      </w:r>
      <w:r>
        <w:rPr>
          <w:color w:val="000000"/>
          <w:sz w:val="20"/>
          <w:szCs w:val="20"/>
        </w:rPr>
        <w:t xml:space="preserve"> odo dňa úhrady faktúry v plnej výške. </w:t>
      </w:r>
    </w:p>
    <w:p w14:paraId="5E6A1FB0" w14:textId="77777777" w:rsidR="00CF6581" w:rsidRDefault="00324B40">
      <w:pPr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 xml:space="preserve">Paušálne služby poskytuje poskytovateľ v priebehu ročného obdobia v súlade s ustanoveniami VOP. </w:t>
      </w:r>
    </w:p>
    <w:p w14:paraId="284E9774" w14:textId="77777777" w:rsidR="00CF6581" w:rsidRDefault="00CF6581">
      <w:pPr>
        <w:jc w:val="both"/>
        <w:rPr>
          <w:color w:val="000000"/>
          <w:sz w:val="20"/>
          <w:szCs w:val="20"/>
          <w:lang w:val="en-US"/>
        </w:rPr>
      </w:pPr>
    </w:p>
    <w:p w14:paraId="6A1501EC" w14:textId="77777777" w:rsidR="00CF6581" w:rsidRDefault="00324B4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Poskytovateľ nie je povinný v uvedených termínoch vykonať analýzu a poskytnúť služby, pokiaľ bez jeho zavinenia ich nie je možné vykonať včas alebo bez vád. </w:t>
      </w:r>
      <w:bookmarkStart w:id="0" w:name="_Hlk494286806"/>
      <w:r>
        <w:rPr>
          <w:color w:val="000000"/>
          <w:sz w:val="20"/>
          <w:szCs w:val="20"/>
        </w:rPr>
        <w:t>Jednotlivé lehoty sa predlžujú o čas omeškania objednávateľa s poskytovaním súčinnosti podľa ustanovení VOP.</w:t>
      </w:r>
    </w:p>
    <w:bookmarkEnd w:id="0"/>
    <w:p w14:paraId="42F7B132" w14:textId="77777777" w:rsidR="00CF6581" w:rsidRDefault="00CF6581">
      <w:pPr>
        <w:jc w:val="both"/>
        <w:rPr>
          <w:color w:val="000000"/>
          <w:sz w:val="20"/>
          <w:szCs w:val="20"/>
        </w:rPr>
      </w:pPr>
    </w:p>
    <w:p w14:paraId="3355ABAC" w14:textId="77777777" w:rsidR="00CF6581" w:rsidRDefault="00324B40">
      <w:pPr>
        <w:jc w:val="both"/>
        <w:rPr>
          <w:color w:val="000000"/>
          <w:sz w:val="20"/>
          <w:szCs w:val="20"/>
        </w:rPr>
      </w:pPr>
      <w:bookmarkStart w:id="1" w:name="_Hlk494119108"/>
      <w:bookmarkEnd w:id="1"/>
      <w:r>
        <w:rPr>
          <w:color w:val="000000"/>
          <w:sz w:val="20"/>
          <w:szCs w:val="20"/>
        </w:rPr>
        <w:t>Objednávateľ má možnosť objednania ďalších doplnkových služieb spätých s predmetom zmluvy definovaným v tejto zmluve. Všetky doplnkové služby je možné objednať výlučne písomnou formou v záväznej objednávke.</w:t>
      </w:r>
    </w:p>
    <w:p w14:paraId="2C114E13" w14:textId="77777777" w:rsidR="002467D5" w:rsidRDefault="002467D5">
      <w:pPr>
        <w:jc w:val="both"/>
        <w:rPr>
          <w:color w:val="000000"/>
          <w:sz w:val="20"/>
          <w:szCs w:val="20"/>
        </w:rPr>
      </w:pPr>
    </w:p>
    <w:p w14:paraId="561EA7ED" w14:textId="537E3703" w:rsidR="00CF6581" w:rsidRDefault="00324B4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Ak objednávateľ neuhradí poskytovateľovi odmenu na základe vystavenej faktúry riadne a včas, má poskytovateľ nárok od objednávateľa na úhradu úroku z omeškania vo výške 0,05 % z dlžnej sumy za každý deň z omeškania.</w:t>
      </w:r>
    </w:p>
    <w:p w14:paraId="05340B1A" w14:textId="77777777" w:rsidR="00CF6581" w:rsidRDefault="00324B40">
      <w:pPr>
        <w:jc w:val="both"/>
        <w:rPr>
          <w:color w:val="000000"/>
          <w:sz w:val="20"/>
          <w:szCs w:val="20"/>
        </w:rPr>
      </w:pPr>
      <w:bookmarkStart w:id="2" w:name="_Hlk493767449"/>
      <w:bookmarkEnd w:id="2"/>
      <w:r>
        <w:rPr>
          <w:color w:val="000000"/>
          <w:sz w:val="20"/>
          <w:szCs w:val="20"/>
        </w:rPr>
        <w:t xml:space="preserve">Objednávateľ svojim podpisom prehlasuje, že si je vedomý, že podpisom zmluvy sa stáva záväznou, nie je možné ju vziať späť ani ukončiť inak, ako je uvedené vo VOP. </w:t>
      </w:r>
    </w:p>
    <w:p w14:paraId="389A8989" w14:textId="77777777" w:rsidR="00CF6581" w:rsidRDefault="00CF6581">
      <w:pPr>
        <w:jc w:val="both"/>
        <w:rPr>
          <w:color w:val="000000"/>
          <w:sz w:val="20"/>
          <w:szCs w:val="20"/>
        </w:rPr>
      </w:pPr>
    </w:p>
    <w:p w14:paraId="1B9B233D" w14:textId="77777777" w:rsidR="00CF6581" w:rsidRDefault="00324B40">
      <w:pPr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 xml:space="preserve">Objednávateľ svojim podpisom prejavuje súhlas s poskytnutím údajov získaných touto zmluvou, údajov získaných analýzou a ďalšou komunikáciou pri plnení zmluvy poskytovateľom, a to spoločnosti alebo spoločnostiam patriacim do skupiny spoločností MG, konkrétne: MG PZS, </w:t>
      </w:r>
      <w:proofErr w:type="spellStart"/>
      <w:r>
        <w:rPr>
          <w:color w:val="000000"/>
          <w:sz w:val="20"/>
          <w:szCs w:val="20"/>
        </w:rPr>
        <w:t>s.r.o</w:t>
      </w:r>
      <w:proofErr w:type="spellEnd"/>
      <w:r>
        <w:rPr>
          <w:color w:val="000000"/>
          <w:sz w:val="20"/>
          <w:szCs w:val="20"/>
        </w:rPr>
        <w:t xml:space="preserve">., MG ODPADY, </w:t>
      </w:r>
      <w:proofErr w:type="spellStart"/>
      <w:r>
        <w:rPr>
          <w:color w:val="000000"/>
          <w:sz w:val="20"/>
          <w:szCs w:val="20"/>
        </w:rPr>
        <w:t>s.r.o</w:t>
      </w:r>
      <w:proofErr w:type="spellEnd"/>
      <w:r>
        <w:rPr>
          <w:color w:val="000000"/>
          <w:sz w:val="20"/>
          <w:szCs w:val="20"/>
        </w:rPr>
        <w:t xml:space="preserve">., MG GDPR, </w:t>
      </w:r>
      <w:proofErr w:type="spellStart"/>
      <w:r>
        <w:rPr>
          <w:color w:val="000000"/>
          <w:sz w:val="20"/>
          <w:szCs w:val="20"/>
        </w:rPr>
        <w:t>s.r.o</w:t>
      </w:r>
      <w:proofErr w:type="spellEnd"/>
      <w:r>
        <w:rPr>
          <w:color w:val="000000"/>
          <w:sz w:val="20"/>
          <w:szCs w:val="20"/>
        </w:rPr>
        <w:t xml:space="preserve">., MG Business </w:t>
      </w:r>
      <w:proofErr w:type="spellStart"/>
      <w:r>
        <w:rPr>
          <w:color w:val="000000"/>
          <w:sz w:val="20"/>
          <w:szCs w:val="20"/>
        </w:rPr>
        <w:t>Services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s.r.o</w:t>
      </w:r>
      <w:proofErr w:type="spellEnd"/>
      <w:r>
        <w:rPr>
          <w:color w:val="000000"/>
          <w:sz w:val="20"/>
          <w:szCs w:val="20"/>
        </w:rPr>
        <w:t xml:space="preserve">., </w:t>
      </w:r>
      <w:proofErr w:type="spellStart"/>
      <w:r>
        <w:rPr>
          <w:color w:val="000000"/>
          <w:sz w:val="20"/>
          <w:szCs w:val="20"/>
        </w:rPr>
        <w:t>Call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One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s.r.o</w:t>
      </w:r>
      <w:proofErr w:type="spellEnd"/>
      <w:r>
        <w:rPr>
          <w:color w:val="000000"/>
          <w:sz w:val="20"/>
          <w:szCs w:val="20"/>
        </w:rPr>
        <w:t xml:space="preserve">., </w:t>
      </w:r>
      <w:proofErr w:type="spellStart"/>
      <w:r>
        <w:rPr>
          <w:color w:val="000000"/>
          <w:sz w:val="20"/>
          <w:szCs w:val="20"/>
        </w:rPr>
        <w:t>Client</w:t>
      </w:r>
      <w:proofErr w:type="spellEnd"/>
      <w:r>
        <w:rPr>
          <w:color w:val="000000"/>
          <w:sz w:val="20"/>
          <w:szCs w:val="20"/>
        </w:rPr>
        <w:t xml:space="preserve"> &amp; </w:t>
      </w:r>
      <w:proofErr w:type="spellStart"/>
      <w:r>
        <w:rPr>
          <w:color w:val="000000"/>
          <w:sz w:val="20"/>
          <w:szCs w:val="20"/>
        </w:rPr>
        <w:t>Partners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s.r.o</w:t>
      </w:r>
      <w:proofErr w:type="spellEnd"/>
      <w:r>
        <w:rPr>
          <w:color w:val="000000"/>
          <w:sz w:val="20"/>
          <w:szCs w:val="20"/>
        </w:rPr>
        <w:t xml:space="preserve">., Diar24 </w:t>
      </w:r>
      <w:proofErr w:type="spellStart"/>
      <w:r>
        <w:rPr>
          <w:color w:val="000000"/>
          <w:sz w:val="20"/>
          <w:szCs w:val="20"/>
        </w:rPr>
        <w:t>Services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s.r.o</w:t>
      </w:r>
      <w:proofErr w:type="spellEnd"/>
      <w:r>
        <w:rPr>
          <w:color w:val="000000"/>
          <w:sz w:val="20"/>
          <w:szCs w:val="20"/>
        </w:rPr>
        <w:t xml:space="preserve">.. Poskytnutie údajov je možné len pre interné účely poskytovateľa, člena skupiny alebo pre účely plnenia iných zmlúv uzatvorených s niektorým z členov skupiny, ktorých zmluvnou stranou je objednávateľ. </w:t>
      </w:r>
    </w:p>
    <w:p w14:paraId="29A3A62A" w14:textId="77777777" w:rsidR="00CF6581" w:rsidRDefault="00CF6581">
      <w:pPr>
        <w:jc w:val="both"/>
        <w:rPr>
          <w:color w:val="000000"/>
          <w:sz w:val="20"/>
          <w:szCs w:val="20"/>
          <w:lang w:val="en-US"/>
        </w:rPr>
      </w:pPr>
    </w:p>
    <w:p w14:paraId="062A6C48" w14:textId="77777777" w:rsidR="00CF6581" w:rsidRDefault="00CF6581">
      <w:pPr>
        <w:jc w:val="both"/>
        <w:rPr>
          <w:color w:val="000000"/>
          <w:sz w:val="22"/>
          <w:szCs w:val="22"/>
        </w:rPr>
      </w:pPr>
    </w:p>
    <w:p w14:paraId="2488C386" w14:textId="77777777" w:rsidR="00CF6581" w:rsidRDefault="00324B40">
      <w:pPr>
        <w:jc w:val="both"/>
      </w:pPr>
      <w:r>
        <w:rPr>
          <w:b/>
          <w:i/>
          <w:sz w:val="18"/>
          <w:szCs w:val="18"/>
        </w:rPr>
        <w:t xml:space="preserve">ZOZNAM KONTAKTNÝCH OSÔB OBJEDNÁVATEĽA PRE PLNENIE SLUŽIEB </w:t>
      </w:r>
    </w:p>
    <w:p w14:paraId="2DC1BC74" w14:textId="77777777" w:rsidR="00CF6581" w:rsidRDefault="00CF6581">
      <w:pPr>
        <w:jc w:val="both"/>
        <w:rPr>
          <w:b/>
          <w:i/>
          <w:sz w:val="18"/>
          <w:szCs w:val="18"/>
        </w:rPr>
      </w:pPr>
    </w:p>
    <w:tbl>
      <w:tblPr>
        <w:tblW w:w="953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86"/>
        <w:gridCol w:w="2551"/>
        <w:gridCol w:w="1276"/>
        <w:gridCol w:w="3118"/>
      </w:tblGrid>
      <w:tr w:rsidR="00CF6581" w14:paraId="53DDDD74" w14:textId="77777777" w:rsidTr="004F7157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C6780A2" w14:textId="77777777" w:rsidR="00CF6581" w:rsidRDefault="00324B40">
            <w:pPr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Kontaktná osoba (ďalej aj ako “K.OS”)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9BEC688" w14:textId="77777777" w:rsidR="00CF6581" w:rsidRDefault="00324B40">
            <w:pPr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Meno, priezvisko, funkcia: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D316AA" w14:textId="77777777" w:rsidR="00CF6581" w:rsidRDefault="00324B40">
            <w:pPr>
              <w:jc w:val="both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t.č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1947A2" w14:textId="77777777" w:rsidR="00CF6581" w:rsidRDefault="00324B40">
            <w:pPr>
              <w:jc w:val="both"/>
            </w:pPr>
            <w:r>
              <w:rPr>
                <w:b/>
                <w:i/>
                <w:sz w:val="18"/>
                <w:szCs w:val="18"/>
              </w:rPr>
              <w:t>e-mail:</w:t>
            </w:r>
          </w:p>
        </w:tc>
      </w:tr>
      <w:tr w:rsidR="004F7157" w14:paraId="640827CD" w14:textId="77777777" w:rsidTr="004F7157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58F8C" w14:textId="77777777" w:rsidR="004F7157" w:rsidRDefault="004F7157" w:rsidP="004F7157">
            <w:pPr>
              <w:jc w:val="both"/>
            </w:pPr>
            <w:r>
              <w:rPr>
                <w:i/>
                <w:sz w:val="18"/>
                <w:szCs w:val="18"/>
              </w:rPr>
              <w:t>K.OS pre telefonickú/elektronickú analýzu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0B09E" w14:textId="5F92B7B6" w:rsidR="004F7157" w:rsidRPr="005C3680" w:rsidRDefault="004F7157" w:rsidP="004F7157">
            <w:pPr>
              <w:snapToGrid w:val="0"/>
              <w:jc w:val="both"/>
              <w:rPr>
                <w:i/>
                <w:sz w:val="16"/>
                <w:szCs w:val="16"/>
              </w:rPr>
            </w:pPr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 xml:space="preserve">PaedDr. Zuzana </w:t>
            </w:r>
            <w:proofErr w:type="spellStart"/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Kaliariková</w:t>
            </w:r>
            <w:proofErr w:type="spellEnd"/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49788" w14:textId="52FEAB6A" w:rsidR="004F7157" w:rsidRDefault="004F7157" w:rsidP="004F7157">
            <w:pPr>
              <w:snapToGrid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0911971902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624A1" w14:textId="7D71A24F" w:rsidR="004F7157" w:rsidRDefault="008E26E8" w:rsidP="004F7157">
            <w:pPr>
              <w:snapToGrid w:val="0"/>
              <w:jc w:val="both"/>
              <w:rPr>
                <w:i/>
                <w:sz w:val="18"/>
                <w:szCs w:val="18"/>
              </w:rPr>
            </w:pPr>
            <w:hyperlink r:id="rId9" w:tgtFrame="_blank" w:history="1">
              <w:r w:rsidR="004F7157">
                <w:rPr>
                  <w:rStyle w:val="Hypertextovprepojenie"/>
                  <w:rFonts w:ascii="Roboto" w:hAnsi="Roboto"/>
                  <w:color w:val="1A73E8"/>
                  <w:spacing w:val="3"/>
                  <w:sz w:val="18"/>
                  <w:szCs w:val="18"/>
                  <w:shd w:val="clear" w:color="auto" w:fill="FFFFFF"/>
                </w:rPr>
                <w:t>zuzana.kaliarikova@gmail.com</w:t>
              </w:r>
            </w:hyperlink>
            <w:r w:rsidR="004F7157"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4F7157" w14:paraId="1C3FC4F6" w14:textId="77777777" w:rsidTr="004F7157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BD238" w14:textId="77777777" w:rsidR="004F7157" w:rsidRDefault="004F7157" w:rsidP="004F7157">
            <w:pPr>
              <w:jc w:val="both"/>
            </w:pPr>
            <w:r>
              <w:rPr>
                <w:i/>
                <w:sz w:val="18"/>
                <w:szCs w:val="18"/>
              </w:rPr>
              <w:t>K.OS pre potvrdenie správnosti odpovedí uvedených v analýze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C73A8" w14:textId="62A62CDB" w:rsidR="004F7157" w:rsidRPr="005C3680" w:rsidRDefault="004F7157" w:rsidP="004F7157">
            <w:pPr>
              <w:snapToGrid w:val="0"/>
              <w:jc w:val="both"/>
              <w:rPr>
                <w:i/>
                <w:sz w:val="16"/>
                <w:szCs w:val="16"/>
              </w:rPr>
            </w:pPr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 xml:space="preserve">PaedDr. Zuzana </w:t>
            </w:r>
            <w:proofErr w:type="spellStart"/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Kaliariková</w:t>
            </w:r>
            <w:proofErr w:type="spellEnd"/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DA82F" w14:textId="39C49D52" w:rsidR="004F7157" w:rsidRDefault="004F7157" w:rsidP="004F7157">
            <w:pPr>
              <w:snapToGrid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0911971902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9D6BC" w14:textId="54C98DC5" w:rsidR="004F7157" w:rsidRDefault="008E26E8" w:rsidP="004F7157">
            <w:pPr>
              <w:snapToGrid w:val="0"/>
              <w:jc w:val="both"/>
              <w:rPr>
                <w:i/>
                <w:sz w:val="18"/>
                <w:szCs w:val="18"/>
              </w:rPr>
            </w:pPr>
            <w:hyperlink r:id="rId10" w:tgtFrame="_blank" w:history="1">
              <w:r w:rsidR="004F7157">
                <w:rPr>
                  <w:rStyle w:val="Hypertextovprepojenie"/>
                  <w:rFonts w:ascii="Roboto" w:hAnsi="Roboto"/>
                  <w:color w:val="1A73E8"/>
                  <w:spacing w:val="3"/>
                  <w:sz w:val="18"/>
                  <w:szCs w:val="18"/>
                  <w:shd w:val="clear" w:color="auto" w:fill="FFFFFF"/>
                </w:rPr>
                <w:t>zuzana.kaliarikova@gmail.com</w:t>
              </w:r>
            </w:hyperlink>
            <w:r w:rsidR="004F7157"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4F7157" w14:paraId="279D1D61" w14:textId="77777777" w:rsidTr="004F7157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3E2F7" w14:textId="77777777" w:rsidR="004F7157" w:rsidRDefault="004F7157" w:rsidP="004F7157">
            <w:pPr>
              <w:jc w:val="both"/>
            </w:pPr>
            <w:r>
              <w:rPr>
                <w:i/>
                <w:sz w:val="18"/>
                <w:szCs w:val="18"/>
              </w:rPr>
              <w:t>K.OS pre osobné stretnutie (analýza a/alebo odovzdanie)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6F026" w14:textId="59C7D35A" w:rsidR="004F7157" w:rsidRPr="005C3680" w:rsidRDefault="004F7157" w:rsidP="004F7157">
            <w:pPr>
              <w:snapToGrid w:val="0"/>
              <w:jc w:val="both"/>
              <w:rPr>
                <w:i/>
                <w:sz w:val="16"/>
                <w:szCs w:val="16"/>
              </w:rPr>
            </w:pPr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 xml:space="preserve">PaedDr. Zuzana </w:t>
            </w:r>
            <w:proofErr w:type="spellStart"/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Kaliariková</w:t>
            </w:r>
            <w:proofErr w:type="spellEnd"/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7DA84" w14:textId="50304AC6" w:rsidR="004F7157" w:rsidRDefault="004F7157" w:rsidP="004F7157">
            <w:pPr>
              <w:snapToGrid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0911971902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C554" w14:textId="1DCC8C62" w:rsidR="004F7157" w:rsidRDefault="008E26E8" w:rsidP="004F7157">
            <w:pPr>
              <w:snapToGrid w:val="0"/>
              <w:jc w:val="both"/>
              <w:rPr>
                <w:i/>
                <w:sz w:val="18"/>
                <w:szCs w:val="18"/>
              </w:rPr>
            </w:pPr>
            <w:hyperlink r:id="rId11" w:tgtFrame="_blank" w:history="1">
              <w:r w:rsidR="004F7157">
                <w:rPr>
                  <w:rStyle w:val="Hypertextovprepojenie"/>
                  <w:rFonts w:ascii="Roboto" w:hAnsi="Roboto"/>
                  <w:color w:val="1A73E8"/>
                  <w:spacing w:val="3"/>
                  <w:sz w:val="18"/>
                  <w:szCs w:val="18"/>
                  <w:shd w:val="clear" w:color="auto" w:fill="FFFFFF"/>
                </w:rPr>
                <w:t>zuzana.kaliarikova@gmail.com</w:t>
              </w:r>
            </w:hyperlink>
            <w:r w:rsidR="004F7157"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4F7157" w14:paraId="2995A0A1" w14:textId="77777777" w:rsidTr="004F7157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CE170" w14:textId="77777777" w:rsidR="004F7157" w:rsidRDefault="004F7157" w:rsidP="004F7157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K.OS pre elektronické odovzdanie dokumentov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15F4D" w14:textId="66761CB7" w:rsidR="004F7157" w:rsidRPr="005C3680" w:rsidRDefault="004F7157" w:rsidP="004F7157">
            <w:pPr>
              <w:snapToGrid w:val="0"/>
              <w:jc w:val="both"/>
              <w:rPr>
                <w:i/>
                <w:sz w:val="16"/>
                <w:szCs w:val="16"/>
              </w:rPr>
            </w:pPr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 xml:space="preserve">PaedDr. Zuzana </w:t>
            </w:r>
            <w:proofErr w:type="spellStart"/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Kaliariková</w:t>
            </w:r>
            <w:proofErr w:type="spellEnd"/>
            <w:r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1F01A" w14:textId="7D35DD92" w:rsidR="004F7157" w:rsidRDefault="004F7157" w:rsidP="004F7157">
            <w:pPr>
              <w:snapToGrid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0911971902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FB33" w14:textId="175CA3B9" w:rsidR="004F7157" w:rsidRDefault="008E26E8" w:rsidP="004F7157">
            <w:pPr>
              <w:snapToGrid w:val="0"/>
              <w:jc w:val="both"/>
              <w:rPr>
                <w:i/>
                <w:sz w:val="18"/>
                <w:szCs w:val="18"/>
              </w:rPr>
            </w:pPr>
            <w:hyperlink r:id="rId12" w:tgtFrame="_blank" w:history="1">
              <w:r w:rsidR="004F7157">
                <w:rPr>
                  <w:rStyle w:val="Hypertextovprepojenie"/>
                  <w:rFonts w:ascii="Roboto" w:hAnsi="Roboto"/>
                  <w:color w:val="1A73E8"/>
                  <w:spacing w:val="3"/>
                  <w:sz w:val="18"/>
                  <w:szCs w:val="18"/>
                  <w:shd w:val="clear" w:color="auto" w:fill="FFFFFF"/>
                </w:rPr>
                <w:t>zuzana.kaliarikova@gmail.com</w:t>
              </w:r>
            </w:hyperlink>
            <w:r w:rsidR="004F7157">
              <w:rPr>
                <w:rFonts w:ascii="Roboto" w:hAnsi="Roboto"/>
                <w:color w:val="3C4043"/>
                <w:spacing w:val="3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6C4016CE" w14:textId="77777777" w:rsidR="00CF6581" w:rsidRDefault="00CF6581">
      <w:pPr>
        <w:jc w:val="both"/>
      </w:pPr>
    </w:p>
    <w:p w14:paraId="71B7C043" w14:textId="77777777" w:rsidR="00CF6581" w:rsidRDefault="00324B4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Poskytovateľ za účelom plnenia predmetu zmluvy spracúva osobné údaje kontaktných osôb objednávateľa v rozsahu: meno, priezvisko, </w:t>
      </w:r>
      <w:proofErr w:type="spellStart"/>
      <w:r>
        <w:rPr>
          <w:i/>
          <w:iCs/>
          <w:sz w:val="18"/>
          <w:szCs w:val="18"/>
        </w:rPr>
        <w:t>t.č</w:t>
      </w:r>
      <w:proofErr w:type="spellEnd"/>
      <w:r>
        <w:rPr>
          <w:i/>
          <w:iCs/>
          <w:sz w:val="18"/>
          <w:szCs w:val="18"/>
        </w:rPr>
        <w:t xml:space="preserve">., e-mail, funkcia. Zásady spracúvania osobných údajov, ako i všetky relevantné informácie v zmysle čl. 13 nariadenia EURÓPSKEHO PARLAMENTU A RADY (EÚ) 2016/679 z 27. apríla 2016 o ochrane fyzických osôb pri spracúvaní osobných údajov a o voľnom pohybe takýchto údajov, ktorým sa zrušuje smernica 95/46/ES sa nachádzajú na oficiálnej webovej stránke poskytovateľa: </w:t>
      </w:r>
      <w:hyperlink r:id="rId13">
        <w:r>
          <w:rPr>
            <w:rStyle w:val="Internetovodkaz"/>
            <w:i/>
            <w:iCs/>
            <w:sz w:val="18"/>
            <w:szCs w:val="18"/>
          </w:rPr>
          <w:t>www.mg-service.sk</w:t>
        </w:r>
      </w:hyperlink>
      <w:r>
        <w:rPr>
          <w:i/>
          <w:iCs/>
          <w:sz w:val="18"/>
          <w:szCs w:val="18"/>
        </w:rPr>
        <w:t xml:space="preserve">. Objednávateľ podpisom tejto zmluvy potvrdzuje, že sa s jednotlivými zásadami spracúvania osobných údajov oboznámil. </w:t>
      </w:r>
    </w:p>
    <w:p w14:paraId="3157CC0B" w14:textId="77777777" w:rsidR="00CF6581" w:rsidRDefault="00CF6581">
      <w:pPr>
        <w:jc w:val="both"/>
        <w:rPr>
          <w:i/>
          <w:iCs/>
          <w:sz w:val="18"/>
          <w:szCs w:val="18"/>
        </w:rPr>
      </w:pPr>
    </w:p>
    <w:p w14:paraId="103B85A9" w14:textId="77777777" w:rsidR="00CF6581" w:rsidRDefault="00324B40">
      <w:pPr>
        <w:jc w:val="both"/>
      </w:pPr>
      <w:r>
        <w:rPr>
          <w:sz w:val="22"/>
          <w:szCs w:val="22"/>
        </w:rPr>
        <w:t>Prílohy:</w:t>
      </w:r>
    </w:p>
    <w:p w14:paraId="568358B2" w14:textId="77777777" w:rsidR="00CF6581" w:rsidRDefault="00324B40">
      <w:pPr>
        <w:pStyle w:val="Odsekzoznamu2"/>
        <w:numPr>
          <w:ilvl w:val="0"/>
          <w:numId w:val="2"/>
        </w:numPr>
        <w:jc w:val="both"/>
      </w:pPr>
      <w:r>
        <w:rPr>
          <w:sz w:val="22"/>
          <w:szCs w:val="22"/>
        </w:rPr>
        <w:t>Všeobecné obchodné podmienky  - zverejnené na webovom portáli poskytovateľa</w:t>
      </w:r>
    </w:p>
    <w:p w14:paraId="7F1E396B" w14:textId="2B274D52" w:rsidR="00406077" w:rsidRPr="00406077" w:rsidRDefault="00324B40" w:rsidP="00406077">
      <w:pPr>
        <w:pStyle w:val="Odsekzoznamu2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Dotazník  </w:t>
      </w:r>
      <w:r w:rsidR="00406077" w:rsidRPr="00406077">
        <w:rPr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1"/>
      </w:tblGrid>
      <w:tr w:rsidR="00406077" w14:paraId="6AA4C681" w14:textId="77777777" w:rsidTr="00C81746">
        <w:trPr>
          <w:cantSplit/>
        </w:trPr>
        <w:tc>
          <w:tcPr>
            <w:tcW w:w="4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8DC3FE" w14:textId="5186F8C7" w:rsidR="00406077" w:rsidRDefault="00406077" w:rsidP="00C81746">
            <w:pPr>
              <w:pStyle w:val="Obsahtabuky"/>
              <w:jc w:val="both"/>
            </w:pPr>
            <w:r>
              <w:rPr>
                <w:sz w:val="22"/>
                <w:szCs w:val="22"/>
              </w:rPr>
              <w:t xml:space="preserve">Dátum:   </w:t>
            </w:r>
            <w:r w:rsidR="00A8313D">
              <w:rPr>
                <w:sz w:val="22"/>
                <w:szCs w:val="22"/>
              </w:rPr>
              <w:t>24</w:t>
            </w:r>
            <w:r w:rsidR="005C3680">
              <w:rPr>
                <w:sz w:val="22"/>
                <w:szCs w:val="22"/>
              </w:rPr>
              <w:t>.</w:t>
            </w:r>
            <w:r w:rsidR="00A8313D">
              <w:rPr>
                <w:sz w:val="22"/>
                <w:szCs w:val="22"/>
              </w:rPr>
              <w:t>9</w:t>
            </w:r>
            <w:r w:rsidR="002929D6">
              <w:rPr>
                <w:sz w:val="22"/>
                <w:szCs w:val="22"/>
              </w:rPr>
              <w:t>.2021</w:t>
            </w:r>
            <w:r>
              <w:rPr>
                <w:sz w:val="22"/>
                <w:szCs w:val="22"/>
              </w:rPr>
              <w:t xml:space="preserve">    Miesto:</w:t>
            </w:r>
            <w:r w:rsidR="002929D6">
              <w:rPr>
                <w:sz w:val="22"/>
                <w:szCs w:val="22"/>
              </w:rPr>
              <w:t xml:space="preserve">  </w:t>
            </w:r>
            <w:r w:rsidR="004F7157">
              <w:rPr>
                <w:sz w:val="22"/>
                <w:szCs w:val="22"/>
              </w:rPr>
              <w:t>Záhorská Bystrica</w:t>
            </w:r>
          </w:p>
        </w:tc>
      </w:tr>
      <w:tr w:rsidR="00406077" w14:paraId="16A137C5" w14:textId="77777777" w:rsidTr="00C81746">
        <w:trPr>
          <w:cantSplit/>
        </w:trPr>
        <w:tc>
          <w:tcPr>
            <w:tcW w:w="4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03DE5" w14:textId="77777777" w:rsidR="00406077" w:rsidRDefault="00406077" w:rsidP="00C81746">
            <w:pPr>
              <w:pStyle w:val="Obsahtabuky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92CF839" wp14:editId="2D3B7AE6">
                  <wp:extent cx="1800225" cy="638175"/>
                  <wp:effectExtent l="0" t="0" r="9525" b="9525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335DC5" w14:textId="77777777" w:rsidR="00406077" w:rsidRDefault="00406077" w:rsidP="00C81746">
            <w:pPr>
              <w:pStyle w:val="Obsahtabuky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406077" w14:paraId="112CDA1F" w14:textId="77777777" w:rsidTr="00C81746">
        <w:trPr>
          <w:cantSplit/>
        </w:trPr>
        <w:tc>
          <w:tcPr>
            <w:tcW w:w="4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E534F1" w14:textId="77777777" w:rsidR="00406077" w:rsidRDefault="00406077" w:rsidP="00C81746">
            <w:pPr>
              <w:jc w:val="both"/>
            </w:pPr>
            <w:r>
              <w:rPr>
                <w:sz w:val="22"/>
                <w:szCs w:val="22"/>
              </w:rPr>
              <w:t xml:space="preserve">V zastúpení MG DOKUMENT, </w:t>
            </w:r>
            <w:proofErr w:type="spellStart"/>
            <w:r>
              <w:rPr>
                <w:sz w:val="21"/>
                <w:szCs w:val="21"/>
              </w:rPr>
              <w:t>s.r.o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00B87F34" w14:textId="77777777" w:rsidR="00406077" w:rsidRPr="00406077" w:rsidRDefault="00406077" w:rsidP="00406077">
      <w:pPr>
        <w:pStyle w:val="Odsekzoznamu"/>
        <w:numPr>
          <w:ilvl w:val="0"/>
          <w:numId w:val="2"/>
        </w:numPr>
        <w:rPr>
          <w:vanish/>
        </w:rPr>
      </w:pPr>
    </w:p>
    <w:tbl>
      <w:tblPr>
        <w:tblpPr w:leftFromText="141" w:rightFromText="141" w:vertAnchor="text" w:horzAnchor="margin" w:tblpXSpec="right" w:tblpY="167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38"/>
      </w:tblGrid>
      <w:tr w:rsidR="00406077" w14:paraId="02CE511D" w14:textId="77777777" w:rsidTr="00C81746">
        <w:trPr>
          <w:cantSplit/>
          <w:trHeight w:val="240"/>
        </w:trPr>
        <w:tc>
          <w:tcPr>
            <w:tcW w:w="4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F49A40" w14:textId="4EB867EF" w:rsidR="00406077" w:rsidRDefault="00406077" w:rsidP="00C81746">
            <w:pPr>
              <w:pStyle w:val="Obsahtabuky"/>
            </w:pPr>
            <w:r>
              <w:rPr>
                <w:sz w:val="22"/>
                <w:szCs w:val="22"/>
              </w:rPr>
              <w:t xml:space="preserve">Dátum:    </w:t>
            </w:r>
            <w:r w:rsidR="00A8313D">
              <w:rPr>
                <w:sz w:val="22"/>
                <w:szCs w:val="22"/>
              </w:rPr>
              <w:t>24</w:t>
            </w:r>
            <w:r w:rsidR="005C3680">
              <w:rPr>
                <w:sz w:val="22"/>
                <w:szCs w:val="22"/>
              </w:rPr>
              <w:t>.</w:t>
            </w:r>
            <w:r w:rsidR="00A8313D">
              <w:rPr>
                <w:sz w:val="22"/>
                <w:szCs w:val="22"/>
              </w:rPr>
              <w:t>9</w:t>
            </w:r>
            <w:r w:rsidR="005C3680">
              <w:rPr>
                <w:sz w:val="22"/>
                <w:szCs w:val="22"/>
              </w:rPr>
              <w:t xml:space="preserve">. </w:t>
            </w:r>
            <w:r w:rsidR="002929D6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  Miesto:</w:t>
            </w:r>
            <w:r w:rsidR="002929D6">
              <w:rPr>
                <w:sz w:val="22"/>
                <w:szCs w:val="22"/>
              </w:rPr>
              <w:t xml:space="preserve"> </w:t>
            </w:r>
            <w:r w:rsidR="004F7157">
              <w:rPr>
                <w:sz w:val="22"/>
                <w:szCs w:val="22"/>
              </w:rPr>
              <w:t xml:space="preserve"> Záhorská Bystrica</w:t>
            </w:r>
          </w:p>
        </w:tc>
      </w:tr>
      <w:tr w:rsidR="00406077" w14:paraId="479E6B5B" w14:textId="77777777" w:rsidTr="00C81746">
        <w:trPr>
          <w:cantSplit/>
          <w:trHeight w:val="750"/>
        </w:trPr>
        <w:tc>
          <w:tcPr>
            <w:tcW w:w="47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A6588" w14:textId="77777777" w:rsidR="00406077" w:rsidRDefault="00406077" w:rsidP="00C81746">
            <w:pPr>
              <w:pStyle w:val="Obsahtabuky"/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14:paraId="69E5DB63" w14:textId="77777777" w:rsidR="00406077" w:rsidRDefault="00406077" w:rsidP="00C81746">
            <w:pPr>
              <w:pStyle w:val="Obsahtabuky"/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14:paraId="321E52A9" w14:textId="77777777" w:rsidR="00406077" w:rsidRDefault="00406077" w:rsidP="00C81746">
            <w:pPr>
              <w:pStyle w:val="Obsahtabuky"/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</w:t>
            </w:r>
          </w:p>
          <w:p w14:paraId="5055F43C" w14:textId="77777777" w:rsidR="00406077" w:rsidRDefault="00406077" w:rsidP="00C81746">
            <w:pPr>
              <w:pStyle w:val="Obsahtabuky"/>
              <w:jc w:val="center"/>
              <w:rPr>
                <w:i/>
                <w:iCs/>
                <w:sz w:val="22"/>
                <w:szCs w:val="22"/>
              </w:rPr>
            </w:pPr>
          </w:p>
          <w:p w14:paraId="0C878FA5" w14:textId="77777777" w:rsidR="00406077" w:rsidRDefault="00406077" w:rsidP="00C81746">
            <w:pPr>
              <w:pStyle w:val="Obsahtabuky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406077" w14:paraId="695AA3EC" w14:textId="77777777" w:rsidTr="00C81746">
        <w:trPr>
          <w:cantSplit/>
          <w:trHeight w:val="255"/>
        </w:trPr>
        <w:tc>
          <w:tcPr>
            <w:tcW w:w="47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8967AA" w14:textId="77777777" w:rsidR="00406077" w:rsidRDefault="00406077" w:rsidP="00C81746">
            <w:pPr>
              <w:pStyle w:val="Obsahtabuky"/>
            </w:pPr>
            <w:r>
              <w:rPr>
                <w:sz w:val="22"/>
                <w:szCs w:val="22"/>
              </w:rPr>
              <w:t>Objednávateľ</w:t>
            </w:r>
          </w:p>
        </w:tc>
      </w:tr>
    </w:tbl>
    <w:p w14:paraId="554F734B" w14:textId="7A4F6503" w:rsidR="00406077" w:rsidRPr="00406077" w:rsidRDefault="004925FF" w:rsidP="00406077">
      <w:pPr>
        <w:pStyle w:val="Odsekzoznamu"/>
        <w:numPr>
          <w:ilvl w:val="0"/>
          <w:numId w:val="2"/>
        </w:num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0" distR="89535" simplePos="0" relativeHeight="251660288" behindDoc="0" locked="0" layoutInCell="1" allowOverlap="1" wp14:anchorId="33B8D926" wp14:editId="649319BD">
                <wp:simplePos x="0" y="0"/>
                <wp:positionH relativeFrom="margin">
                  <wp:posOffset>-36195</wp:posOffset>
                </wp:positionH>
                <wp:positionV relativeFrom="paragraph">
                  <wp:posOffset>97790</wp:posOffset>
                </wp:positionV>
                <wp:extent cx="2917825" cy="20320"/>
                <wp:effectExtent l="0" t="0" r="0" b="0"/>
                <wp:wrapSquare wrapText="bothSides"/>
                <wp:docPr id="11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20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5" w:type="dxa"/>
                              <w:tblLayout w:type="fixed"/>
                              <w:tblCell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596"/>
                            </w:tblGrid>
                            <w:tr w:rsidR="00406077" w14:paraId="155870CC" w14:textId="77777777">
                              <w:trPr>
                                <w:cantSplit/>
                              </w:trPr>
                              <w:tc>
                                <w:tcPr>
                                  <w:tcW w:w="45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hideMark/>
                                </w:tcPr>
                                <w:p w14:paraId="43EDD02F" w14:textId="77777777" w:rsidR="00406077" w:rsidRDefault="00406077">
                                  <w:pPr>
                                    <w:pStyle w:val="Obsahtabuky"/>
                                    <w:jc w:val="both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Dátum:                                    Miesto:</w:t>
                                  </w:r>
                                </w:p>
                              </w:tc>
                            </w:tr>
                            <w:tr w:rsidR="00406077" w14:paraId="6E9F432C" w14:textId="77777777">
                              <w:trPr>
                                <w:cantSplit/>
                              </w:trPr>
                              <w:tc>
                                <w:tcPr>
                                  <w:tcW w:w="45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CEBEDCA" w14:textId="77777777" w:rsidR="00406077" w:rsidRDefault="00406077">
                                  <w:pPr>
                                    <w:pStyle w:val="Obsahtabuky"/>
                                    <w:snapToGrid w:val="0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020E5A9E" w14:textId="77777777" w:rsidR="00406077" w:rsidRDefault="00406077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BB7192A" w14:textId="77777777" w:rsidR="00406077" w:rsidRDefault="00406077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4D6230" w14:textId="77777777" w:rsidR="00406077" w:rsidRDefault="00406077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5BC94A4" w14:textId="77777777" w:rsidR="00406077" w:rsidRDefault="00406077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06077" w14:paraId="4553610C" w14:textId="77777777">
                              <w:trPr>
                                <w:cantSplit/>
                              </w:trPr>
                              <w:tc>
                                <w:tcPr>
                                  <w:tcW w:w="45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hideMark/>
                                </w:tcPr>
                                <w:p w14:paraId="6EE0E8E4" w14:textId="77777777" w:rsidR="00406077" w:rsidRDefault="00406077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V zastúpení MG Business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Services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s.r.o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ABEEAB1" w14:textId="77777777" w:rsidR="00406077" w:rsidRDefault="00406077" w:rsidP="0040607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B8D926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-2.85pt;margin-top:7.7pt;width:229.75pt;height:1.6pt;z-index:25166028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55" w:type="dxa"/>
                        <w:tblLayout w:type="fixed"/>
                        <w:tblCellMar>
                          <w:top w:w="55" w:type="dxa"/>
                          <w:left w:w="55" w:type="dxa"/>
                          <w:bottom w:w="55" w:type="dxa"/>
                          <w:right w:w="5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596"/>
                      </w:tblGrid>
                      <w:tr w:rsidR="00406077" w14:paraId="155870CC" w14:textId="77777777">
                        <w:trPr>
                          <w:cantSplit/>
                        </w:trPr>
                        <w:tc>
                          <w:tcPr>
                            <w:tcW w:w="45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hideMark/>
                          </w:tcPr>
                          <w:p w14:paraId="43EDD02F" w14:textId="77777777" w:rsidR="00406077" w:rsidRDefault="00406077">
                            <w:pPr>
                              <w:pStyle w:val="Obsahtabuky"/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Dátum:                                    Miesto:</w:t>
                            </w:r>
                          </w:p>
                        </w:tc>
                      </w:tr>
                      <w:tr w:rsidR="00406077" w14:paraId="6E9F432C" w14:textId="77777777">
                        <w:trPr>
                          <w:cantSplit/>
                        </w:trPr>
                        <w:tc>
                          <w:tcPr>
                            <w:tcW w:w="45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CEBEDCA" w14:textId="77777777" w:rsidR="00406077" w:rsidRDefault="00406077">
                            <w:pPr>
                              <w:pStyle w:val="Obsahtabuky"/>
                              <w:snapToGrid w:val="0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020E5A9E" w14:textId="77777777" w:rsidR="00406077" w:rsidRDefault="00406077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7BB7192A" w14:textId="77777777" w:rsidR="00406077" w:rsidRDefault="00406077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3A4D6230" w14:textId="77777777" w:rsidR="00406077" w:rsidRDefault="00406077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45BC94A4" w14:textId="77777777" w:rsidR="00406077" w:rsidRDefault="00406077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06077" w14:paraId="4553610C" w14:textId="77777777">
                        <w:trPr>
                          <w:cantSplit/>
                        </w:trPr>
                        <w:tc>
                          <w:tcPr>
                            <w:tcW w:w="45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hideMark/>
                          </w:tcPr>
                          <w:p w14:paraId="6EE0E8E4" w14:textId="77777777" w:rsidR="00406077" w:rsidRDefault="00406077">
                            <w:pPr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V zastúpení MG Business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Services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ABEEAB1" w14:textId="77777777" w:rsidR="00406077" w:rsidRDefault="00406077" w:rsidP="00406077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06E6ED" w14:textId="77777777" w:rsidR="00406077" w:rsidRPr="00406077" w:rsidRDefault="00406077" w:rsidP="00406077">
      <w:pPr>
        <w:pStyle w:val="Odsekzoznamu"/>
        <w:rPr>
          <w:i/>
          <w:sz w:val="16"/>
          <w:szCs w:val="16"/>
        </w:rPr>
      </w:pPr>
    </w:p>
    <w:p w14:paraId="77D5F467" w14:textId="77777777" w:rsidR="00406077" w:rsidRPr="00406077" w:rsidRDefault="00406077" w:rsidP="00406077">
      <w:pPr>
        <w:pStyle w:val="Odsekzoznamu"/>
        <w:rPr>
          <w:i/>
          <w:sz w:val="16"/>
          <w:szCs w:val="16"/>
        </w:rPr>
      </w:pPr>
    </w:p>
    <w:p w14:paraId="660DF93E" w14:textId="77777777" w:rsidR="00406077" w:rsidRDefault="00406077" w:rsidP="00406077">
      <w:pPr>
        <w:pStyle w:val="Odsekzoznamu"/>
        <w:numPr>
          <w:ilvl w:val="0"/>
          <w:numId w:val="2"/>
        </w:numPr>
      </w:pPr>
      <w:r w:rsidRPr="00406077">
        <w:rPr>
          <w:i/>
          <w:sz w:val="16"/>
          <w:szCs w:val="16"/>
        </w:rPr>
        <w:t xml:space="preserve">*Vo formulárovej časti zmluvy, kde je uvedených niekoľko možností voľby záväzného ustanovenia, je pre zmluvné strany záväzné to vybrané ustanovenie, ktoré je označené znakom X. </w:t>
      </w:r>
    </w:p>
    <w:p w14:paraId="411FBA08" w14:textId="3DC0295F" w:rsidR="00406077" w:rsidRPr="00406077" w:rsidRDefault="004925FF" w:rsidP="00406077">
      <w:pPr>
        <w:pStyle w:val="Odsekzoznamu"/>
        <w:numPr>
          <w:ilvl w:val="0"/>
          <w:numId w:val="2"/>
        </w:num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0BF35243" wp14:editId="3ECC46AD">
                <wp:simplePos x="0" y="0"/>
                <wp:positionH relativeFrom="margin">
                  <wp:posOffset>-36195</wp:posOffset>
                </wp:positionH>
                <wp:positionV relativeFrom="paragraph">
                  <wp:posOffset>97790</wp:posOffset>
                </wp:positionV>
                <wp:extent cx="2918460" cy="20955"/>
                <wp:effectExtent l="0" t="0" r="0" b="0"/>
                <wp:wrapSquare wrapText="bothSides"/>
                <wp:docPr id="10" name="Rámec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8460" cy="209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4596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CellMar>
                                <w:top w:w="55" w:type="dxa"/>
                                <w:left w:w="52" w:type="dxa"/>
                                <w:bottom w:w="55" w:type="dxa"/>
                                <w:right w:w="5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96"/>
                            </w:tblGrid>
                            <w:tr w:rsidR="00406077" w14:paraId="68FFF3FB" w14:textId="77777777">
                              <w:trPr>
                                <w:cantSplit/>
                              </w:trPr>
                              <w:tc>
                                <w:tcPr>
                                  <w:tcW w:w="45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14:paraId="793E6043" w14:textId="77777777" w:rsidR="00406077" w:rsidRDefault="00406077">
                                  <w:pPr>
                                    <w:pStyle w:val="Obsahtabuky"/>
                                    <w:jc w:val="both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Dátum:                                    Miesto:</w:t>
                                  </w:r>
                                </w:p>
                              </w:tc>
                            </w:tr>
                            <w:tr w:rsidR="00406077" w14:paraId="5635B630" w14:textId="77777777">
                              <w:trPr>
                                <w:cantSplit/>
                              </w:trPr>
                              <w:tc>
                                <w:tcPr>
                                  <w:tcW w:w="45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14:paraId="3E3FD7F3" w14:textId="77777777" w:rsidR="00406077" w:rsidRDefault="00406077">
                                  <w:pPr>
                                    <w:pStyle w:val="Obsahtabuky"/>
                                    <w:snapToGrid w:val="0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24C511B" w14:textId="77777777" w:rsidR="00406077" w:rsidRDefault="00406077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4D04BC1" w14:textId="77777777" w:rsidR="00406077" w:rsidRDefault="00406077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5F707E0" w14:textId="77777777" w:rsidR="00406077" w:rsidRDefault="00406077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0F5F144" w14:textId="77777777" w:rsidR="00406077" w:rsidRDefault="00406077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06077" w14:paraId="0CFE554C" w14:textId="77777777">
                              <w:trPr>
                                <w:cantSplit/>
                              </w:trPr>
                              <w:tc>
                                <w:tcPr>
                                  <w:tcW w:w="45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14:paraId="659B2C46" w14:textId="77777777" w:rsidR="00406077" w:rsidRDefault="00406077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V zastúpení MG DOKUMENT, 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s.r.o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41AEC40" w14:textId="77777777" w:rsidR="00406077" w:rsidRDefault="00406077" w:rsidP="00406077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35243" id="Rámec1" o:spid="_x0000_s1027" type="#_x0000_t202" style="position:absolute;left:0;text-align:left;margin-left:-2.85pt;margin-top:7.7pt;width:229.8pt;height:1.65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" stroked="f">
                <v:fill opacity="0"/>
                <v:textbox inset="0,0,0,0">
                  <w:txbxContent>
                    <w:tbl>
                      <w:tblPr>
                        <w:tblW w:w="4596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CellMar>
                          <w:top w:w="55" w:type="dxa"/>
                          <w:left w:w="52" w:type="dxa"/>
                          <w:bottom w:w="55" w:type="dxa"/>
                          <w:right w:w="5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96"/>
                      </w:tblGrid>
                      <w:tr w:rsidR="00406077" w14:paraId="68FFF3FB" w14:textId="77777777">
                        <w:trPr>
                          <w:cantSplit/>
                        </w:trPr>
                        <w:tc>
                          <w:tcPr>
                            <w:tcW w:w="45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14:paraId="793E6043" w14:textId="77777777" w:rsidR="00406077" w:rsidRDefault="00406077">
                            <w:pPr>
                              <w:pStyle w:val="Obsahtabuky"/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Dátum:                                    Miesto:</w:t>
                            </w:r>
                          </w:p>
                        </w:tc>
                      </w:tr>
                      <w:tr w:rsidR="00406077" w14:paraId="5635B630" w14:textId="77777777">
                        <w:trPr>
                          <w:cantSplit/>
                        </w:trPr>
                        <w:tc>
                          <w:tcPr>
                            <w:tcW w:w="45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14:paraId="3E3FD7F3" w14:textId="77777777" w:rsidR="00406077" w:rsidRDefault="00406077">
                            <w:pPr>
                              <w:pStyle w:val="Obsahtabuky"/>
                              <w:snapToGrid w:val="0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324C511B" w14:textId="77777777" w:rsidR="00406077" w:rsidRDefault="00406077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34D04BC1" w14:textId="77777777" w:rsidR="00406077" w:rsidRDefault="00406077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35F707E0" w14:textId="77777777" w:rsidR="00406077" w:rsidRDefault="00406077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60F5F144" w14:textId="77777777" w:rsidR="00406077" w:rsidRDefault="00406077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06077" w14:paraId="0CFE554C" w14:textId="77777777">
                        <w:trPr>
                          <w:cantSplit/>
                        </w:trPr>
                        <w:tc>
                          <w:tcPr>
                            <w:tcW w:w="45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14:paraId="659B2C46" w14:textId="77777777" w:rsidR="00406077" w:rsidRDefault="00406077">
                            <w:pPr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V zastúpení MG DOKUMENT,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41AEC40" w14:textId="77777777" w:rsidR="00406077" w:rsidRDefault="00406077" w:rsidP="00406077"/>
                  </w:txbxContent>
                </v:textbox>
                <w10:wrap type="square" anchorx="margin"/>
              </v:shape>
            </w:pict>
          </mc:Fallback>
        </mc:AlternateContent>
      </w:r>
    </w:p>
    <w:p w14:paraId="79309E11" w14:textId="77777777" w:rsidR="00406077" w:rsidRDefault="00406077" w:rsidP="00406077">
      <w:pPr>
        <w:pStyle w:val="Odsekzoznamu"/>
        <w:numPr>
          <w:ilvl w:val="0"/>
          <w:numId w:val="2"/>
        </w:numPr>
        <w:ind w:left="0"/>
        <w:jc w:val="both"/>
      </w:pPr>
    </w:p>
    <w:p w14:paraId="4A268CA1" w14:textId="77777777" w:rsidR="00406077" w:rsidRDefault="00406077" w:rsidP="00406077">
      <w:pPr>
        <w:pStyle w:val="Odsekzoznamu2"/>
        <w:jc w:val="both"/>
        <w:rPr>
          <w:sz w:val="22"/>
          <w:szCs w:val="22"/>
        </w:rPr>
      </w:pPr>
    </w:p>
    <w:p w14:paraId="623BBAC2" w14:textId="7241D84E" w:rsidR="00CF6581" w:rsidRDefault="004925FF">
      <w:p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0" distR="89535" simplePos="0" relativeHeight="2" behindDoc="0" locked="0" layoutInCell="1" allowOverlap="1" wp14:anchorId="36207B33" wp14:editId="7FCCE388">
                <wp:simplePos x="0" y="0"/>
                <wp:positionH relativeFrom="margin">
                  <wp:posOffset>-36195</wp:posOffset>
                </wp:positionH>
                <wp:positionV relativeFrom="paragraph">
                  <wp:posOffset>97790</wp:posOffset>
                </wp:positionV>
                <wp:extent cx="2918460" cy="20955"/>
                <wp:effectExtent l="0" t="0" r="0" b="0"/>
                <wp:wrapSquare wrapText="bothSides"/>
                <wp:docPr id="9" name="Rámec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8460" cy="209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4596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CellMar>
                                <w:top w:w="55" w:type="dxa"/>
                                <w:left w:w="52" w:type="dxa"/>
                                <w:bottom w:w="55" w:type="dxa"/>
                                <w:right w:w="5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96"/>
                            </w:tblGrid>
                            <w:tr w:rsidR="00CF6581" w14:paraId="7B74C8DB" w14:textId="77777777">
                              <w:trPr>
                                <w:cantSplit/>
                              </w:trPr>
                              <w:tc>
                                <w:tcPr>
                                  <w:tcW w:w="45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14:paraId="404A3F8D" w14:textId="77777777" w:rsidR="00CF6581" w:rsidRDefault="00324B40">
                                  <w:pPr>
                                    <w:pStyle w:val="Obsahtabuky"/>
                                    <w:jc w:val="both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Dátum:                                    Miesto:</w:t>
                                  </w:r>
                                </w:p>
                              </w:tc>
                            </w:tr>
                            <w:tr w:rsidR="00CF6581" w14:paraId="43AA2377" w14:textId="77777777">
                              <w:trPr>
                                <w:cantSplit/>
                              </w:trPr>
                              <w:tc>
                                <w:tcPr>
                                  <w:tcW w:w="45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14:paraId="4A4A6215" w14:textId="77777777" w:rsidR="00CF6581" w:rsidRDefault="00CF6581">
                                  <w:pPr>
                                    <w:pStyle w:val="Obsahtabuky"/>
                                    <w:snapToGrid w:val="0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2A1A875" w14:textId="77777777" w:rsidR="00CF6581" w:rsidRDefault="00CF6581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EC84867" w14:textId="77777777" w:rsidR="00CF6581" w:rsidRDefault="00CF6581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48E5E39" w14:textId="77777777" w:rsidR="00CF6581" w:rsidRDefault="00CF6581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4C1A37F" w14:textId="77777777" w:rsidR="00CF6581" w:rsidRDefault="00CF6581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F6581" w14:paraId="5DDD83BA" w14:textId="77777777">
                              <w:trPr>
                                <w:cantSplit/>
                              </w:trPr>
                              <w:tc>
                                <w:tcPr>
                                  <w:tcW w:w="45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14:paraId="711F6E75" w14:textId="77777777" w:rsidR="00CF6581" w:rsidRDefault="00324B40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V zastúpení MG DOKUMENT, 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s.r.o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6134EEA" w14:textId="77777777" w:rsidR="008871C9" w:rsidRDefault="008871C9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07B33" id="_x0000_s1028" type="#_x0000_t202" style="position:absolute;margin-left:-2.85pt;margin-top:7.7pt;width:229.8pt;height:1.65pt;z-index:2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" stroked="f">
                <v:fill opacity="0"/>
                <v:textbox inset="0,0,0,0">
                  <w:txbxContent>
                    <w:tbl>
                      <w:tblPr>
                        <w:tblW w:w="4596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CellMar>
                          <w:top w:w="55" w:type="dxa"/>
                          <w:left w:w="52" w:type="dxa"/>
                          <w:bottom w:w="55" w:type="dxa"/>
                          <w:right w:w="5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96"/>
                      </w:tblGrid>
                      <w:tr w:rsidR="00CF6581" w14:paraId="7B74C8DB" w14:textId="77777777">
                        <w:trPr>
                          <w:cantSplit/>
                        </w:trPr>
                        <w:tc>
                          <w:tcPr>
                            <w:tcW w:w="45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14:paraId="404A3F8D" w14:textId="77777777" w:rsidR="00CF6581" w:rsidRDefault="00324B40">
                            <w:pPr>
                              <w:pStyle w:val="Obsahtabuky"/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Dátum:                                    Miesto:</w:t>
                            </w:r>
                          </w:p>
                        </w:tc>
                      </w:tr>
                      <w:tr w:rsidR="00CF6581" w14:paraId="43AA2377" w14:textId="77777777">
                        <w:trPr>
                          <w:cantSplit/>
                        </w:trPr>
                        <w:tc>
                          <w:tcPr>
                            <w:tcW w:w="45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14:paraId="4A4A6215" w14:textId="77777777" w:rsidR="00CF6581" w:rsidRDefault="00CF6581">
                            <w:pPr>
                              <w:pStyle w:val="Obsahtabuky"/>
                              <w:snapToGrid w:val="0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22A1A875" w14:textId="77777777" w:rsidR="00CF6581" w:rsidRDefault="00CF6581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2EC84867" w14:textId="77777777" w:rsidR="00CF6581" w:rsidRDefault="00CF6581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548E5E39" w14:textId="77777777" w:rsidR="00CF6581" w:rsidRDefault="00CF6581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74C1A37F" w14:textId="77777777" w:rsidR="00CF6581" w:rsidRDefault="00CF6581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F6581" w14:paraId="5DDD83BA" w14:textId="77777777">
                        <w:trPr>
                          <w:cantSplit/>
                        </w:trPr>
                        <w:tc>
                          <w:tcPr>
                            <w:tcW w:w="45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14:paraId="711F6E75" w14:textId="77777777" w:rsidR="00CF6581" w:rsidRDefault="00324B40">
                            <w:pPr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V zastúpení MG DOKUMENT,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6134EEA" w14:textId="77777777" w:rsidR="008871C9" w:rsidRDefault="008871C9"/>
                  </w:txbxContent>
                </v:textbox>
                <w10:wrap type="square" anchorx="margin"/>
              </v:shape>
            </w:pict>
          </mc:Fallback>
        </mc:AlternateContent>
      </w:r>
    </w:p>
    <w:p w14:paraId="363305D1" w14:textId="3889DF2A" w:rsidR="00CF6581" w:rsidRDefault="004925FF">
      <w:pPr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0" distR="89535" simplePos="0" relativeHeight="8" behindDoc="0" locked="0" layoutInCell="1" allowOverlap="1" wp14:anchorId="298394F0" wp14:editId="76F5389D">
                <wp:simplePos x="0" y="0"/>
                <wp:positionH relativeFrom="margin">
                  <wp:posOffset>-36195</wp:posOffset>
                </wp:positionH>
                <wp:positionV relativeFrom="paragraph">
                  <wp:posOffset>97790</wp:posOffset>
                </wp:positionV>
                <wp:extent cx="2917825" cy="20320"/>
                <wp:effectExtent l="0" t="0" r="0" b="0"/>
                <wp:wrapSquare wrapText="bothSides"/>
                <wp:docPr id="6" name="Rámec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7825" cy="20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4601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CellMar>
                                <w:top w:w="55" w:type="dxa"/>
                                <w:left w:w="52" w:type="dxa"/>
                                <w:bottom w:w="55" w:type="dxa"/>
                                <w:right w:w="5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01"/>
                            </w:tblGrid>
                            <w:tr w:rsidR="00CF6581" w14:paraId="0AABFDFD" w14:textId="77777777">
                              <w:trPr>
                                <w:cantSplit/>
                              </w:trPr>
                              <w:tc>
                                <w:tcPr>
                                  <w:tcW w:w="46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14:paraId="70871E8D" w14:textId="77777777" w:rsidR="00CF6581" w:rsidRDefault="00324B40">
                                  <w:pPr>
                                    <w:pStyle w:val="Obsahtabuky"/>
                                    <w:jc w:val="both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Dátum:                                    Miesto:</w:t>
                                  </w:r>
                                </w:p>
                              </w:tc>
                            </w:tr>
                            <w:tr w:rsidR="00CF6581" w14:paraId="26ECDDA4" w14:textId="77777777">
                              <w:trPr>
                                <w:cantSplit/>
                              </w:trPr>
                              <w:tc>
                                <w:tcPr>
                                  <w:tcW w:w="46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14:paraId="033B82A5" w14:textId="77777777" w:rsidR="00CF6581" w:rsidRDefault="00CF6581">
                                  <w:pPr>
                                    <w:pStyle w:val="Obsahtabuky"/>
                                    <w:snapToGrid w:val="0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1D0F9C1B" w14:textId="77777777" w:rsidR="00CF6581" w:rsidRDefault="00CF6581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7AE47912" w14:textId="77777777" w:rsidR="00CF6581" w:rsidRDefault="00CF6581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A05A066" w14:textId="77777777" w:rsidR="00CF6581" w:rsidRDefault="00CF6581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4E74272" w14:textId="77777777" w:rsidR="00CF6581" w:rsidRDefault="00CF6581">
                                  <w:pPr>
                                    <w:pStyle w:val="Obsahtabuky"/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F6581" w14:paraId="55E990DB" w14:textId="77777777">
                              <w:trPr>
                                <w:cantSplit/>
                              </w:trPr>
                              <w:tc>
                                <w:tcPr>
                                  <w:tcW w:w="46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14:paraId="67FFA854" w14:textId="77777777" w:rsidR="00CF6581" w:rsidRDefault="00324B40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V zastúpení MG Business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Services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s.r.o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C670270" w14:textId="77777777" w:rsidR="00CF6581" w:rsidRDefault="00324B40"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394F0" id="Rámec3" o:spid="_x0000_s1029" type="#_x0000_t202" style="position:absolute;margin-left:-2.85pt;margin-top:7.7pt;width:229.75pt;height:1.6pt;z-index: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" stroked="f">
                <v:fill opacity="0"/>
                <v:textbox inset=".05pt,.05pt,.05pt,.05pt">
                  <w:txbxContent>
                    <w:tbl>
                      <w:tblPr>
                        <w:tblW w:w="4601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CellMar>
                          <w:top w:w="55" w:type="dxa"/>
                          <w:left w:w="52" w:type="dxa"/>
                          <w:bottom w:w="55" w:type="dxa"/>
                          <w:right w:w="5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01"/>
                      </w:tblGrid>
                      <w:tr w:rsidR="00CF6581" w14:paraId="0AABFDFD" w14:textId="77777777">
                        <w:trPr>
                          <w:cantSplit/>
                        </w:trPr>
                        <w:tc>
                          <w:tcPr>
                            <w:tcW w:w="46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14:paraId="70871E8D" w14:textId="77777777" w:rsidR="00CF6581" w:rsidRDefault="00324B40">
                            <w:pPr>
                              <w:pStyle w:val="Obsahtabuky"/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Dátum:                                    Miesto:</w:t>
                            </w:r>
                          </w:p>
                        </w:tc>
                      </w:tr>
                      <w:tr w:rsidR="00CF6581" w14:paraId="26ECDDA4" w14:textId="77777777">
                        <w:trPr>
                          <w:cantSplit/>
                        </w:trPr>
                        <w:tc>
                          <w:tcPr>
                            <w:tcW w:w="46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14:paraId="033B82A5" w14:textId="77777777" w:rsidR="00CF6581" w:rsidRDefault="00CF6581">
                            <w:pPr>
                              <w:pStyle w:val="Obsahtabuky"/>
                              <w:snapToGrid w:val="0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D0F9C1B" w14:textId="77777777" w:rsidR="00CF6581" w:rsidRDefault="00CF6581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AE47912" w14:textId="77777777" w:rsidR="00CF6581" w:rsidRDefault="00CF6581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2A05A066" w14:textId="77777777" w:rsidR="00CF6581" w:rsidRDefault="00CF6581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34E74272" w14:textId="77777777" w:rsidR="00CF6581" w:rsidRDefault="00CF6581">
                            <w:pPr>
                              <w:pStyle w:val="Obsahtabuky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F6581" w14:paraId="55E990DB" w14:textId="77777777">
                        <w:trPr>
                          <w:cantSplit/>
                        </w:trPr>
                        <w:tc>
                          <w:tcPr>
                            <w:tcW w:w="46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</w:tcPr>
                          <w:p w14:paraId="67FFA854" w14:textId="77777777" w:rsidR="00CF6581" w:rsidRDefault="00324B40">
                            <w:pPr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V zastúpení MG Business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Services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C670270" w14:textId="77777777" w:rsidR="00CF6581" w:rsidRDefault="00324B40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72F26C" w14:textId="77777777" w:rsidR="00CF6581" w:rsidRDefault="00CF6581">
      <w:pPr>
        <w:rPr>
          <w:i/>
          <w:vanish/>
          <w:sz w:val="16"/>
          <w:szCs w:val="16"/>
        </w:rPr>
      </w:pPr>
    </w:p>
    <w:p w14:paraId="5B00A1DA" w14:textId="19195B69" w:rsidR="00CF6581" w:rsidRDefault="00324B40">
      <w:r>
        <w:rPr>
          <w:i/>
          <w:sz w:val="16"/>
          <w:szCs w:val="16"/>
        </w:rPr>
        <w:t xml:space="preserve"> </w:t>
      </w:r>
    </w:p>
    <w:sectPr w:rsidR="00CF6581">
      <w:headerReference w:type="default" r:id="rId15"/>
      <w:footerReference w:type="default" r:id="rId16"/>
      <w:pgSz w:w="11906" w:h="16838"/>
      <w:pgMar w:top="1417" w:right="1152" w:bottom="1417" w:left="1152" w:header="708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5BC5" w14:textId="77777777" w:rsidR="008E26E8" w:rsidRDefault="008E26E8">
      <w:r>
        <w:separator/>
      </w:r>
    </w:p>
  </w:endnote>
  <w:endnote w:type="continuationSeparator" w:id="0">
    <w:p w14:paraId="545F3912" w14:textId="77777777" w:rsidR="008E26E8" w:rsidRDefault="008E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</w:font>
  <w:font w:name="Segoe UI;Sylfaen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88A9C" w14:textId="77777777" w:rsidR="00CF6581" w:rsidRDefault="00324B40">
    <w:pPr>
      <w:ind w:right="360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68AD" w14:textId="77777777" w:rsidR="008E26E8" w:rsidRDefault="008E26E8">
      <w:r>
        <w:separator/>
      </w:r>
    </w:p>
  </w:footnote>
  <w:footnote w:type="continuationSeparator" w:id="0">
    <w:p w14:paraId="103DCEE9" w14:textId="77777777" w:rsidR="008E26E8" w:rsidRDefault="008E2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79C1" w14:textId="77777777" w:rsidR="00CF6581" w:rsidRDefault="00324B40">
    <w:pPr>
      <w:pStyle w:val="Hlavika"/>
      <w:rPr>
        <w:lang w:eastAsia="sk-SK"/>
      </w:rPr>
    </w:pPr>
    <w:r>
      <w:rPr>
        <w:noProof/>
        <w:lang w:eastAsia="sk-SK"/>
      </w:rPr>
      <w:drawing>
        <wp:inline distT="0" distB="0" distL="0" distR="0" wp14:anchorId="412434A7" wp14:editId="2504B2C0">
          <wp:extent cx="1136015" cy="878205"/>
          <wp:effectExtent l="0" t="0" r="0" b="0"/>
          <wp:docPr id="4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4" r="-3" b="-4"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878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747B"/>
    <w:multiLevelType w:val="multilevel"/>
    <w:tmpl w:val="C45CBA9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6F6D87"/>
    <w:multiLevelType w:val="multilevel"/>
    <w:tmpl w:val="305CB1BE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sz w:val="20"/>
        <w:szCs w:val="2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56473F"/>
    <w:multiLevelType w:val="multilevel"/>
    <w:tmpl w:val="F65E289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1536EC1"/>
    <w:multiLevelType w:val="multilevel"/>
    <w:tmpl w:val="65CCBE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81"/>
    <w:rsid w:val="0018796A"/>
    <w:rsid w:val="002467D5"/>
    <w:rsid w:val="00270BE1"/>
    <w:rsid w:val="002929D6"/>
    <w:rsid w:val="002A558E"/>
    <w:rsid w:val="00324B40"/>
    <w:rsid w:val="00406077"/>
    <w:rsid w:val="004925FF"/>
    <w:rsid w:val="004F7157"/>
    <w:rsid w:val="005C3680"/>
    <w:rsid w:val="008871C9"/>
    <w:rsid w:val="008E26E8"/>
    <w:rsid w:val="00A8313D"/>
    <w:rsid w:val="00B80A35"/>
    <w:rsid w:val="00CF6581"/>
    <w:rsid w:val="00D8493A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ABA8"/>
  <w15:docId w15:val="{F6AFE5E4-D243-4842-B07F-A074F30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sz w:val="22"/>
      <w:szCs w:val="22"/>
    </w:rPr>
  </w:style>
  <w:style w:type="character" w:customStyle="1" w:styleId="WW8Num3z0">
    <w:name w:val="WW8Num3z0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  <w:bCs/>
      <w:sz w:val="20"/>
      <w:szCs w:val="20"/>
      <w:lang w:val="en-US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Predvolenpsmoodseku6">
    <w:name w:val="Predvolené písmo odseku6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Predvolenpsmoodseku1">
    <w:name w:val="Predvolené písmo odseku1"/>
    <w:qFormat/>
  </w:style>
  <w:style w:type="character" w:customStyle="1" w:styleId="Predvolenpsmoodseku5">
    <w:name w:val="Predvolené písmo odseku5"/>
    <w:qFormat/>
  </w:style>
  <w:style w:type="character" w:customStyle="1" w:styleId="Predvolenpsmoodseku4">
    <w:name w:val="Predvolené písmo odseku4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hAnsi="Times New Roman" w:cs="OpenSymbol;Arial Unicode MS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Absatz-Standardschriftart">
    <w:name w:val="Absatz-Standardschriftart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cs="Times New Roman"/>
      <w:b w:val="0"/>
    </w:rPr>
  </w:style>
  <w:style w:type="character" w:customStyle="1" w:styleId="Predvolenpsmoodseku3">
    <w:name w:val="Predvolené písmo odseku3"/>
    <w:qFormat/>
  </w:style>
  <w:style w:type="character" w:customStyle="1" w:styleId="WW8Num10z1">
    <w:name w:val="WW8Num10z1"/>
    <w:qFormat/>
    <w:rPr>
      <w:rFonts w:ascii="OpenSymbol;Arial Unicode MS" w:hAnsi="OpenSymbol;Arial Unicode MS" w:cs="OpenSymbol;Arial Unicode M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4z0">
    <w:name w:val="WW8Num24z0"/>
    <w:qFormat/>
  </w:style>
  <w:style w:type="character" w:customStyle="1" w:styleId="WW8Num25z1">
    <w:name w:val="WW8Num25z1"/>
    <w:qFormat/>
    <w:rPr>
      <w:b w:val="0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9z0">
    <w:name w:val="WW8Num29z0"/>
    <w:qFormat/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cs="Times New Roman"/>
    </w:rPr>
  </w:style>
  <w:style w:type="character" w:customStyle="1" w:styleId="WW8Num30z1">
    <w:name w:val="WW8Num30z1"/>
    <w:qFormat/>
    <w:rPr>
      <w:rFonts w:cs="Times New Roman"/>
      <w:b w:val="0"/>
    </w:rPr>
  </w:style>
  <w:style w:type="character" w:customStyle="1" w:styleId="Predvolenpsmoodseku2">
    <w:name w:val="Predvolené písmo odseku2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8Num11z1">
    <w:name w:val="WW8Num11z1"/>
    <w:qFormat/>
    <w:rPr>
      <w:rFonts w:ascii="OpenSymbol;Arial Unicode MS" w:hAnsi="OpenSymbol;Arial Unicode MS" w:cs="OpenSymbol;Arial Unicode MS"/>
    </w:rPr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Predvolenpsmoodseku1">
    <w:name w:val="WW-Predvolené písmo odseku1"/>
    <w:qFormat/>
  </w:style>
  <w:style w:type="character" w:customStyle="1" w:styleId="Odkaznakomentr1">
    <w:name w:val="Odkaz na komentár1"/>
    <w:qFormat/>
    <w:rPr>
      <w:sz w:val="16"/>
      <w:szCs w:val="16"/>
    </w:rPr>
  </w:style>
  <w:style w:type="character" w:styleId="slostrany">
    <w:name w:val="page number"/>
    <w:basedOn w:val="WW-Predvolenpsmoodseku1"/>
  </w:style>
  <w:style w:type="character" w:customStyle="1" w:styleId="Odrky">
    <w:name w:val="Odrážky"/>
    <w:qFormat/>
  </w:style>
  <w:style w:type="character" w:customStyle="1" w:styleId="Symbolypreslovanie">
    <w:name w:val="Symboly pre číslovanie"/>
    <w:qFormat/>
  </w:style>
  <w:style w:type="character" w:customStyle="1" w:styleId="apple-converted-space">
    <w:name w:val="apple-converted-space"/>
    <w:qFormat/>
  </w:style>
  <w:style w:type="character" w:customStyle="1" w:styleId="ra">
    <w:name w:val="ra"/>
    <w:qFormat/>
  </w:style>
  <w:style w:type="character" w:customStyle="1" w:styleId="tl">
    <w:name w:val="tl"/>
    <w:qFormat/>
  </w:style>
  <w:style w:type="character" w:customStyle="1" w:styleId="Internetovodkaz">
    <w:name w:val="Internetový odkaz"/>
  </w:style>
  <w:style w:type="character" w:customStyle="1" w:styleId="TextbublinyChar">
    <w:name w:val="Text bubliny Char"/>
    <w:qFormat/>
    <w:rPr>
      <w:rFonts w:ascii="Lucida Grande" w:hAnsi="Lucida Grande" w:cs="Lucida Grande"/>
      <w:sz w:val="18"/>
      <w:szCs w:val="18"/>
    </w:rPr>
  </w:style>
  <w:style w:type="character" w:customStyle="1" w:styleId="Odkaznakomentr2">
    <w:name w:val="Odkaz na komentár2"/>
    <w:qFormat/>
    <w:rPr>
      <w:sz w:val="18"/>
      <w:szCs w:val="18"/>
    </w:rPr>
  </w:style>
  <w:style w:type="character" w:customStyle="1" w:styleId="TextkomentraChar">
    <w:name w:val="Text komentára Char"/>
    <w:qFormat/>
    <w:rPr>
      <w:sz w:val="24"/>
      <w:szCs w:val="24"/>
    </w:rPr>
  </w:style>
  <w:style w:type="character" w:customStyle="1" w:styleId="PredmetkomentraChar">
    <w:name w:val="Predmet komentára Char"/>
    <w:qFormat/>
    <w:rPr>
      <w:b/>
      <w:bCs/>
      <w:sz w:val="24"/>
      <w:szCs w:val="24"/>
    </w:rPr>
  </w:style>
  <w:style w:type="character" w:customStyle="1" w:styleId="Odkaznakomentr3">
    <w:name w:val="Odkaz na komentár3"/>
    <w:qFormat/>
    <w:rPr>
      <w:sz w:val="16"/>
      <w:szCs w:val="16"/>
    </w:rPr>
  </w:style>
  <w:style w:type="character" w:customStyle="1" w:styleId="TextkomentraChar1">
    <w:name w:val="Text komentára Char1"/>
    <w:qFormat/>
    <w:rPr>
      <w:lang w:val="en-US" w:eastAsia="zh-CN"/>
    </w:rPr>
  </w:style>
  <w:style w:type="character" w:customStyle="1" w:styleId="TextbublinyChar1">
    <w:name w:val="Text bubliny Char1"/>
    <w:qFormat/>
    <w:rPr>
      <w:rFonts w:ascii="Segoe UI;Sylfaen" w:hAnsi="Segoe UI;Sylfaen" w:cs="Segoe UI;Sylfaen"/>
      <w:sz w:val="18"/>
      <w:szCs w:val="18"/>
      <w:lang w:val="en-US" w:eastAsia="zh-CN"/>
    </w:rPr>
  </w:style>
  <w:style w:type="character" w:customStyle="1" w:styleId="Odkaznakomentr4">
    <w:name w:val="Odkaz na komentár4"/>
    <w:qFormat/>
    <w:rPr>
      <w:sz w:val="16"/>
      <w:szCs w:val="16"/>
    </w:rPr>
  </w:style>
  <w:style w:type="character" w:customStyle="1" w:styleId="TextkomentraChar2">
    <w:name w:val="Text komentára Char2"/>
    <w:qFormat/>
    <w:rPr>
      <w:lang w:val="en-US" w:eastAsia="zh-CN"/>
    </w:rPr>
  </w:style>
  <w:style w:type="character" w:customStyle="1" w:styleId="PredmetkomentraChar1">
    <w:name w:val="Predmet komentára Char1"/>
    <w:qFormat/>
    <w:rPr>
      <w:b/>
      <w:bCs/>
      <w:lang w:val="en-US" w:eastAsia="zh-CN"/>
    </w:rPr>
  </w:style>
  <w:style w:type="character" w:styleId="Nevyrieenzmienka">
    <w:name w:val="Unresolved Mention"/>
    <w:qFormat/>
    <w:rPr>
      <w:color w:val="605E5C"/>
      <w:shd w:val="clear" w:color="auto" w:fill="E1DFDD"/>
    </w:rPr>
  </w:style>
  <w:style w:type="character" w:customStyle="1" w:styleId="Navtveninternetovodkaz">
    <w:name w:val="Navštívený internetový odkaz"/>
    <w:rPr>
      <w:color w:val="954F72"/>
      <w:u w:val="single"/>
    </w:rPr>
  </w:style>
  <w:style w:type="character" w:customStyle="1" w:styleId="Nadpis1Char">
    <w:name w:val="Nadpis 1 Char"/>
    <w:qFormat/>
    <w:rPr>
      <w:rFonts w:ascii="Calibri Light" w:eastAsia="Times New Roman" w:hAnsi="Calibri Light" w:cs="Times New Roman"/>
      <w:b/>
      <w:bCs/>
      <w:kern w:val="2"/>
      <w:sz w:val="32"/>
      <w:szCs w:val="32"/>
      <w:lang w:val="en-US" w:eastAsia="zh-CN"/>
    </w:rPr>
  </w:style>
  <w:style w:type="character" w:customStyle="1" w:styleId="ListLabel10">
    <w:name w:val="ListLabel 10"/>
    <w:qFormat/>
    <w:rPr>
      <w:i/>
      <w:iCs/>
      <w:sz w:val="18"/>
      <w:szCs w:val="18"/>
    </w:rPr>
  </w:style>
  <w:style w:type="character" w:customStyle="1" w:styleId="ListLabel9">
    <w:name w:val="ListLabel 9"/>
    <w:qFormat/>
    <w:rPr>
      <w:color w:val="000000"/>
      <w:sz w:val="20"/>
      <w:szCs w:val="20"/>
    </w:rPr>
  </w:style>
  <w:style w:type="character" w:customStyle="1" w:styleId="ListLabel8">
    <w:name w:val="ListLabel 8"/>
    <w:qFormat/>
    <w:rPr>
      <w:b/>
      <w:bCs/>
      <w:sz w:val="20"/>
      <w:szCs w:val="20"/>
      <w:lang w:val="en-US"/>
    </w:rPr>
  </w:style>
  <w:style w:type="character" w:customStyle="1" w:styleId="ListLabel7">
    <w:name w:val="ListLabel 7"/>
    <w:qFormat/>
    <w:rPr>
      <w:rFonts w:cs="Times New Roman"/>
      <w:b/>
      <w:color w:val="000000"/>
      <w:sz w:val="20"/>
      <w:szCs w:val="22"/>
    </w:rPr>
  </w:style>
  <w:style w:type="character" w:customStyle="1" w:styleId="ListLabel6">
    <w:name w:val="ListLabel 6"/>
    <w:qFormat/>
    <w:rPr>
      <w:rFonts w:cs="Symbol"/>
      <w:sz w:val="22"/>
      <w:szCs w:val="22"/>
    </w:rPr>
  </w:style>
  <w:style w:type="character" w:customStyle="1" w:styleId="ListLabel5">
    <w:name w:val="ListLabel 5"/>
    <w:qFormat/>
    <w:rPr>
      <w:i/>
      <w:iCs/>
      <w:sz w:val="18"/>
      <w:szCs w:val="18"/>
    </w:rPr>
  </w:style>
  <w:style w:type="character" w:customStyle="1" w:styleId="ListLabel4">
    <w:name w:val="ListLabel 4"/>
    <w:qFormat/>
    <w:rPr>
      <w:color w:val="000000"/>
      <w:sz w:val="20"/>
      <w:szCs w:val="20"/>
    </w:rPr>
  </w:style>
  <w:style w:type="character" w:customStyle="1" w:styleId="ListLabel3">
    <w:name w:val="ListLabel 3"/>
    <w:qFormat/>
    <w:rPr>
      <w:b/>
      <w:bCs/>
      <w:sz w:val="20"/>
      <w:szCs w:val="20"/>
      <w:lang w:val="en-US"/>
    </w:rPr>
  </w:style>
  <w:style w:type="character" w:customStyle="1" w:styleId="ListLabel2">
    <w:name w:val="ListLabel 2"/>
    <w:qFormat/>
    <w:rPr>
      <w:rFonts w:cs="Times New Roman"/>
      <w:b/>
      <w:color w:val="000000"/>
      <w:sz w:val="20"/>
      <w:szCs w:val="22"/>
    </w:rPr>
  </w:style>
  <w:style w:type="character" w:customStyle="1" w:styleId="ListLabel1">
    <w:name w:val="ListLabel 1"/>
    <w:qFormat/>
    <w:rPr>
      <w:rFonts w:cs="Symbol"/>
      <w:sz w:val="22"/>
      <w:szCs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</w:style>
  <w:style w:type="paragraph" w:styleId="Zkladntext">
    <w:name w:val="Body Text"/>
    <w:basedOn w:val="Normlny"/>
    <w:pPr>
      <w:snapToGrid w:val="0"/>
      <w:spacing w:before="120"/>
      <w:jc w:val="both"/>
    </w:pPr>
  </w:style>
  <w:style w:type="paragraph" w:styleId="Zoznam">
    <w:name w:val="List"/>
    <w:basedOn w:val="Zkladntext"/>
    <w:rPr>
      <w:rFonts w:cs="Tahoma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Tahoma"/>
    </w:rPr>
  </w:style>
  <w:style w:type="paragraph" w:customStyle="1" w:styleId="Popis1">
    <w:name w:val="Popis1"/>
    <w:basedOn w:val="Normlny"/>
    <w:qFormat/>
    <w:pPr>
      <w:suppressLineNumbers/>
      <w:spacing w:before="120" w:after="120"/>
    </w:pPr>
  </w:style>
  <w:style w:type="paragraph" w:customStyle="1" w:styleId="Popisok">
    <w:name w:val="Popisok"/>
    <w:basedOn w:val="Normlny"/>
    <w:qFormat/>
    <w:pPr>
      <w:suppressLineNumbers/>
      <w:spacing w:before="120" w:after="120"/>
    </w:pPr>
  </w:style>
  <w:style w:type="paragraph" w:customStyle="1" w:styleId="Obyajntext1">
    <w:name w:val="Obyčajný text1"/>
    <w:basedOn w:val="Normlny"/>
    <w:qFormat/>
  </w:style>
  <w:style w:type="paragraph" w:customStyle="1" w:styleId="Textkomentra1">
    <w:name w:val="Text komentára1"/>
    <w:basedOn w:val="Normlny"/>
    <w:qFormat/>
  </w:style>
  <w:style w:type="paragraph" w:customStyle="1" w:styleId="Predmetkomentra1">
    <w:name w:val="Predmet komentára1"/>
    <w:basedOn w:val="Textkomentra1"/>
    <w:next w:val="Textkomentra1"/>
    <w:qFormat/>
    <w:rPr>
      <w:b/>
      <w:bCs/>
    </w:rPr>
  </w:style>
  <w:style w:type="paragraph" w:customStyle="1" w:styleId="Textbubliny1">
    <w:name w:val="Text bubliny1"/>
    <w:basedOn w:val="Normlny"/>
    <w:qFormat/>
  </w:style>
  <w:style w:type="paragraph" w:styleId="Pta">
    <w:name w:val="footer"/>
    <w:basedOn w:val="Normlny"/>
  </w:style>
  <w:style w:type="paragraph" w:customStyle="1" w:styleId="Obsahrmca">
    <w:name w:val="Obsah rámca"/>
    <w:basedOn w:val="Zkladntext"/>
    <w:qFormat/>
  </w:style>
  <w:style w:type="paragraph" w:styleId="Hlavika">
    <w:name w:val="header"/>
    <w:basedOn w:val="Normlny"/>
    <w:pPr>
      <w:suppressLineNumbers/>
    </w:p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Odsekzoznamu1">
    <w:name w:val="Odsek zoznamu1"/>
    <w:basedOn w:val="Normlny"/>
    <w:qFormat/>
    <w:pPr>
      <w:ind w:left="708"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Textbubliny2">
    <w:name w:val="Text bubliny2"/>
    <w:basedOn w:val="Normlny"/>
    <w:qFormat/>
    <w:rPr>
      <w:rFonts w:ascii="Lucida Grande" w:hAnsi="Lucida Grande" w:cs="Lucida Grande"/>
      <w:sz w:val="18"/>
      <w:szCs w:val="18"/>
    </w:rPr>
  </w:style>
  <w:style w:type="paragraph" w:customStyle="1" w:styleId="Textkomentra2">
    <w:name w:val="Text komentára2"/>
    <w:basedOn w:val="Normlny"/>
    <w:qFormat/>
  </w:style>
  <w:style w:type="paragraph" w:customStyle="1" w:styleId="CommentSubject">
    <w:name w:val="Comment Subject"/>
    <w:basedOn w:val="Textkomentra2"/>
    <w:next w:val="Textkomentra2"/>
    <w:qFormat/>
    <w:rPr>
      <w:b/>
      <w:bCs/>
      <w:sz w:val="20"/>
      <w:szCs w:val="20"/>
    </w:rPr>
  </w:style>
  <w:style w:type="paragraph" w:customStyle="1" w:styleId="Textkomentra3">
    <w:name w:val="Text komentára3"/>
    <w:basedOn w:val="Normlny"/>
    <w:qFormat/>
  </w:style>
  <w:style w:type="paragraph" w:customStyle="1" w:styleId="Odsekzoznamu2">
    <w:name w:val="Odsek zoznamu2"/>
    <w:basedOn w:val="Normlny"/>
    <w:qFormat/>
    <w:pPr>
      <w:ind w:left="720"/>
      <w:contextualSpacing/>
    </w:pPr>
  </w:style>
  <w:style w:type="paragraph" w:styleId="Textbubliny">
    <w:name w:val="Balloon Text"/>
    <w:basedOn w:val="Normlny"/>
    <w:qFormat/>
    <w:rPr>
      <w:rFonts w:ascii="Segoe UI;Sylfaen" w:hAnsi="Segoe UI;Sylfaen" w:cs="Segoe UI;Sylfaen"/>
      <w:sz w:val="18"/>
      <w:szCs w:val="18"/>
    </w:rPr>
  </w:style>
  <w:style w:type="paragraph" w:customStyle="1" w:styleId="Textkomentra4">
    <w:name w:val="Text komentára4"/>
    <w:basedOn w:val="Normlny"/>
    <w:qFormat/>
  </w:style>
  <w:style w:type="paragraph" w:styleId="Predmetkomentra">
    <w:name w:val="annotation subject"/>
    <w:basedOn w:val="Textkomentra4"/>
    <w:next w:val="Textkomentra4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Odsekzoznamu">
    <w:name w:val="List Paragraph"/>
    <w:basedOn w:val="Normlny"/>
    <w:uiPriority w:val="34"/>
    <w:qFormat/>
    <w:rsid w:val="0040607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929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-service.sk/" TargetMode="External"/><Relationship Id="rId13" Type="http://schemas.openxmlformats.org/officeDocument/2006/relationships/hyperlink" Target="http://www.mg-service.sk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uzana.kaliarikova@gmail.com" TargetMode="External"/><Relationship Id="rId12" Type="http://schemas.openxmlformats.org/officeDocument/2006/relationships/hyperlink" Target="mailto:zuzana.kaliarikova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uzana.kaliarikova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zuzana.kaliarikov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uzana.kaliarikova@gmail.com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</vt:lpstr>
    </vt:vector>
  </TitlesOfParts>
  <Company/>
  <LinksUpToDate>false</LinksUpToDate>
  <CharactersWithSpaces>12253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</dc:title>
  <dc:subject/>
  <dc:creator>sekretariat</dc:creator>
  <cp:keywords/>
  <dc:description/>
  <cp:lastModifiedBy>juraj šúlek</cp:lastModifiedBy>
  <cp:revision>2</cp:revision>
  <cp:lastPrinted>2021-04-01T15:33:00Z</cp:lastPrinted>
  <dcterms:created xsi:type="dcterms:W3CDTF">2021-09-23T10:36:00Z</dcterms:created>
  <dcterms:modified xsi:type="dcterms:W3CDTF">2021-09-23T10:36:00Z</dcterms:modified>
  <dc:language>sk-SK</dc:language>
</cp:coreProperties>
</file>